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97E" w:rsidRDefault="00376EB7">
      <w:pPr>
        <w:autoSpaceDE w:val="0"/>
        <w:autoSpaceDN w:val="0"/>
        <w:adjustRightInd w:val="0"/>
        <w:spacing w:line="400" w:lineRule="atLeast"/>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ニセコ町学習交流センターの設置及び管理に関する条例</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平成</w:t>
      </w:r>
      <w:r>
        <w:rPr>
          <w:rFonts w:ascii="Century" w:eastAsia="ＭＳ 明朝" w:hAnsi="ＭＳ 明朝" w:cs="ＭＳ 明朝"/>
          <w:color w:val="000000"/>
          <w:kern w:val="0"/>
          <w:sz w:val="20"/>
          <w:szCs w:val="20"/>
        </w:rPr>
        <w:t>18</w:t>
      </w:r>
      <w:r>
        <w:rPr>
          <w:rFonts w:ascii="Century" w:eastAsia="ＭＳ 明朝" w:hAnsi="ＭＳ 明朝" w:cs="ＭＳ 明朝" w:hint="eastAsia"/>
          <w:color w:val="000000"/>
          <w:kern w:val="0"/>
          <w:sz w:val="20"/>
          <w:szCs w:val="20"/>
        </w:rPr>
        <w:t>年条例第</w:t>
      </w:r>
      <w:r>
        <w:rPr>
          <w:rFonts w:ascii="Century" w:eastAsia="ＭＳ 明朝" w:hAnsi="ＭＳ 明朝" w:cs="ＭＳ 明朝"/>
          <w:color w:val="000000"/>
          <w:kern w:val="0"/>
          <w:sz w:val="20"/>
          <w:szCs w:val="20"/>
        </w:rPr>
        <w:t>24</w:t>
      </w:r>
      <w:r>
        <w:rPr>
          <w:rFonts w:ascii="Century" w:eastAsia="ＭＳ 明朝" w:hAnsi="ＭＳ 明朝" w:cs="ＭＳ 明朝" w:hint="eastAsia"/>
          <w:color w:val="000000"/>
          <w:kern w:val="0"/>
          <w:sz w:val="20"/>
          <w:szCs w:val="20"/>
        </w:rPr>
        <w:t>号</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新旧対照表</w:t>
      </w:r>
    </w:p>
    <w:tbl>
      <w:tblPr>
        <w:tblW w:w="0" w:type="auto"/>
        <w:tblInd w:w="102" w:type="dxa"/>
        <w:tblLayout w:type="fixed"/>
        <w:tblCellMar>
          <w:left w:w="0" w:type="dxa"/>
          <w:right w:w="0" w:type="dxa"/>
        </w:tblCellMar>
        <w:tblLook w:val="0000" w:firstRow="0" w:lastRow="0" w:firstColumn="0" w:lastColumn="0" w:noHBand="0" w:noVBand="0"/>
      </w:tblPr>
      <w:tblGrid>
        <w:gridCol w:w="6718"/>
        <w:gridCol w:w="6718"/>
      </w:tblGrid>
      <w:tr w:rsidR="0070697E">
        <w:trPr>
          <w:trHeight w:val="617"/>
        </w:trPr>
        <w:tc>
          <w:tcPr>
            <w:tcW w:w="6718" w:type="dxa"/>
            <w:tcBorders>
              <w:top w:val="single" w:sz="4" w:space="0" w:color="000000"/>
              <w:left w:val="single" w:sz="4" w:space="0" w:color="000000"/>
              <w:bottom w:val="single" w:sz="4" w:space="0" w:color="000000"/>
              <w:right w:val="single" w:sz="4" w:space="0" w:color="000000"/>
            </w:tcBorders>
            <w:tcMar>
              <w:left w:w="102" w:type="dxa"/>
              <w:right w:w="102" w:type="dxa"/>
            </w:tcMar>
            <w:vAlign w:val="center"/>
          </w:tcPr>
          <w:p w:rsidR="0070697E" w:rsidRDefault="00376EB7">
            <w:pPr>
              <w:wordWrap w:val="0"/>
              <w:autoSpaceDE w:val="0"/>
              <w:autoSpaceDN w:val="0"/>
              <w:adjustRightInd w:val="0"/>
              <w:spacing w:line="200" w:lineRule="atLeast"/>
              <w:ind w:left="20"/>
              <w:jc w:val="center"/>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現行</w:t>
            </w:r>
          </w:p>
        </w:tc>
        <w:tc>
          <w:tcPr>
            <w:tcW w:w="6718" w:type="dxa"/>
            <w:tcBorders>
              <w:top w:val="single" w:sz="4" w:space="0" w:color="000000"/>
              <w:left w:val="nil"/>
              <w:bottom w:val="single" w:sz="4" w:space="0" w:color="000000"/>
              <w:right w:val="single" w:sz="4" w:space="0" w:color="000000"/>
            </w:tcBorders>
            <w:tcMar>
              <w:left w:w="102" w:type="dxa"/>
              <w:right w:w="102" w:type="dxa"/>
            </w:tcMar>
            <w:vAlign w:val="center"/>
          </w:tcPr>
          <w:p w:rsidR="0070697E" w:rsidRDefault="00376EB7">
            <w:pPr>
              <w:wordWrap w:val="0"/>
              <w:autoSpaceDE w:val="0"/>
              <w:autoSpaceDN w:val="0"/>
              <w:adjustRightInd w:val="0"/>
              <w:spacing w:line="200" w:lineRule="atLeast"/>
              <w:ind w:left="20"/>
              <w:jc w:val="center"/>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改正後（案）</w:t>
            </w:r>
          </w:p>
        </w:tc>
      </w:tr>
      <w:tr w:rsidR="0070697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86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○ニセコ町学習交流センターの設置及び管理に関する条例</w:t>
            </w:r>
          </w:p>
        </w:tc>
        <w:tc>
          <w:tcPr>
            <w:tcW w:w="6718" w:type="dxa"/>
            <w:tcBorders>
              <w:top w:val="nil"/>
              <w:left w:val="nil"/>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86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○ニセコ町学習交流センターの設置及び管理に関する条例</w:t>
            </w:r>
          </w:p>
        </w:tc>
      </w:tr>
      <w:tr w:rsidR="0070697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設置</w:t>
            </w:r>
            <w:r>
              <w:rPr>
                <w:rFonts w:ascii="Century" w:eastAsia="ＭＳ 明朝" w:hAnsi="ＭＳ 明朝" w:cs="ＭＳ 明朝"/>
                <w:color w:val="000000"/>
                <w:kern w:val="0"/>
                <w:sz w:val="20"/>
                <w:szCs w:val="20"/>
              </w:rPr>
              <w:t>)</w:t>
            </w:r>
          </w:p>
        </w:tc>
        <w:tc>
          <w:tcPr>
            <w:tcW w:w="6718" w:type="dxa"/>
            <w:tcBorders>
              <w:top w:val="nil"/>
              <w:left w:val="nil"/>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設置</w:t>
            </w:r>
            <w:r>
              <w:rPr>
                <w:rFonts w:ascii="Century" w:eastAsia="ＭＳ 明朝" w:hAnsi="ＭＳ 明朝" w:cs="ＭＳ 明朝"/>
                <w:color w:val="000000"/>
                <w:kern w:val="0"/>
                <w:sz w:val="20"/>
                <w:szCs w:val="20"/>
              </w:rPr>
              <w:t>)</w:t>
            </w:r>
          </w:p>
        </w:tc>
      </w:tr>
      <w:tr w:rsidR="0070697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1</w:t>
            </w:r>
            <w:r>
              <w:rPr>
                <w:rFonts w:ascii="Century" w:eastAsia="ＭＳ 明朝" w:hAnsi="ＭＳ 明朝" w:cs="ＭＳ 明朝" w:hint="eastAsia"/>
                <w:color w:val="000000"/>
                <w:kern w:val="0"/>
                <w:sz w:val="20"/>
                <w:szCs w:val="20"/>
              </w:rPr>
              <w:t>条　本町は、まちの情報集積場所として、行政情報の公開も含めた知識、情報に対するさまざまな要求に対応し、人づくり・文化の拠点となる生涯学習や文化活動の場を提供することを目的に、ニセコ町学習交流センター</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以下「交流センター」という。</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を設置する。</w:t>
            </w:r>
          </w:p>
        </w:tc>
        <w:tc>
          <w:tcPr>
            <w:tcW w:w="6718" w:type="dxa"/>
            <w:tcBorders>
              <w:top w:val="nil"/>
              <w:left w:val="nil"/>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1</w:t>
            </w:r>
            <w:r>
              <w:rPr>
                <w:rFonts w:ascii="Century" w:eastAsia="ＭＳ 明朝" w:hAnsi="ＭＳ 明朝" w:cs="ＭＳ 明朝" w:hint="eastAsia"/>
                <w:color w:val="000000"/>
                <w:kern w:val="0"/>
                <w:sz w:val="20"/>
                <w:szCs w:val="20"/>
              </w:rPr>
              <w:t>条　本町は、まちの情報集積場所として、行政情報の公開も含めた知識、情報に対するさまざまな要求に対応し、人づくり・文化の拠点となる生涯学習や文化活動の場を提供することを目的に、ニセコ町学習交流センター</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以下「交流センター」という。</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を設置する。</w:t>
            </w:r>
          </w:p>
        </w:tc>
      </w:tr>
      <w:tr w:rsidR="0070697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2</w:t>
            </w:r>
            <w:r>
              <w:rPr>
                <w:rFonts w:ascii="Century" w:eastAsia="ＭＳ 明朝" w:hAnsi="ＭＳ 明朝" w:cs="ＭＳ 明朝" w:hint="eastAsia"/>
                <w:color w:val="000000"/>
                <w:kern w:val="0"/>
                <w:sz w:val="20"/>
                <w:szCs w:val="20"/>
              </w:rPr>
              <w:t xml:space="preserve">　交流センターは、図書館法</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昭和</w:t>
            </w:r>
            <w:r>
              <w:rPr>
                <w:rFonts w:ascii="Century" w:eastAsia="ＭＳ 明朝" w:hAnsi="ＭＳ 明朝" w:cs="ＭＳ 明朝"/>
                <w:color w:val="000000"/>
                <w:kern w:val="0"/>
                <w:sz w:val="20"/>
                <w:szCs w:val="20"/>
              </w:rPr>
              <w:t>25</w:t>
            </w:r>
            <w:r>
              <w:rPr>
                <w:rFonts w:ascii="Century" w:eastAsia="ＭＳ 明朝" w:hAnsi="ＭＳ 明朝" w:cs="ＭＳ 明朝" w:hint="eastAsia"/>
                <w:color w:val="000000"/>
                <w:kern w:val="0"/>
                <w:sz w:val="20"/>
                <w:szCs w:val="20"/>
              </w:rPr>
              <w:t>年法律第</w:t>
            </w:r>
            <w:r>
              <w:rPr>
                <w:rFonts w:ascii="Century" w:eastAsia="ＭＳ 明朝" w:hAnsi="ＭＳ 明朝" w:cs="ＭＳ 明朝"/>
                <w:color w:val="000000"/>
                <w:kern w:val="0"/>
                <w:sz w:val="20"/>
                <w:szCs w:val="20"/>
              </w:rPr>
              <w:t>118</w:t>
            </w:r>
            <w:r>
              <w:rPr>
                <w:rFonts w:ascii="Century" w:eastAsia="ＭＳ 明朝" w:hAnsi="ＭＳ 明朝" w:cs="ＭＳ 明朝" w:hint="eastAsia"/>
                <w:color w:val="000000"/>
                <w:kern w:val="0"/>
                <w:sz w:val="20"/>
                <w:szCs w:val="20"/>
              </w:rPr>
              <w:t>号</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に基づく機能を有する施設とする。</w:t>
            </w:r>
          </w:p>
        </w:tc>
        <w:tc>
          <w:tcPr>
            <w:tcW w:w="6718" w:type="dxa"/>
            <w:tcBorders>
              <w:top w:val="nil"/>
              <w:left w:val="nil"/>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2</w:t>
            </w:r>
            <w:r>
              <w:rPr>
                <w:rFonts w:ascii="Century" w:eastAsia="ＭＳ 明朝" w:hAnsi="ＭＳ 明朝" w:cs="ＭＳ 明朝" w:hint="eastAsia"/>
                <w:color w:val="000000"/>
                <w:kern w:val="0"/>
                <w:sz w:val="20"/>
                <w:szCs w:val="20"/>
              </w:rPr>
              <w:t xml:space="preserve">　交流センターは、図書館法</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昭和</w:t>
            </w:r>
            <w:r>
              <w:rPr>
                <w:rFonts w:ascii="Century" w:eastAsia="ＭＳ 明朝" w:hAnsi="ＭＳ 明朝" w:cs="ＭＳ 明朝"/>
                <w:color w:val="000000"/>
                <w:kern w:val="0"/>
                <w:sz w:val="20"/>
                <w:szCs w:val="20"/>
              </w:rPr>
              <w:t>25</w:t>
            </w:r>
            <w:r>
              <w:rPr>
                <w:rFonts w:ascii="Century" w:eastAsia="ＭＳ 明朝" w:hAnsi="ＭＳ 明朝" w:cs="ＭＳ 明朝" w:hint="eastAsia"/>
                <w:color w:val="000000"/>
                <w:kern w:val="0"/>
                <w:sz w:val="20"/>
                <w:szCs w:val="20"/>
              </w:rPr>
              <w:t>年法律第</w:t>
            </w:r>
            <w:r>
              <w:rPr>
                <w:rFonts w:ascii="Century" w:eastAsia="ＭＳ 明朝" w:hAnsi="ＭＳ 明朝" w:cs="ＭＳ 明朝"/>
                <w:color w:val="000000"/>
                <w:kern w:val="0"/>
                <w:sz w:val="20"/>
                <w:szCs w:val="20"/>
              </w:rPr>
              <w:t>118</w:t>
            </w:r>
            <w:r>
              <w:rPr>
                <w:rFonts w:ascii="Century" w:eastAsia="ＭＳ 明朝" w:hAnsi="ＭＳ 明朝" w:cs="ＭＳ 明朝" w:hint="eastAsia"/>
                <w:color w:val="000000"/>
                <w:kern w:val="0"/>
                <w:sz w:val="20"/>
                <w:szCs w:val="20"/>
              </w:rPr>
              <w:t>号</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に基づく機能を有する施設とする。</w:t>
            </w:r>
          </w:p>
        </w:tc>
      </w:tr>
      <w:tr w:rsidR="0070697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名称及び位置</w:t>
            </w:r>
            <w:r>
              <w:rPr>
                <w:rFonts w:ascii="Century" w:eastAsia="ＭＳ 明朝" w:hAnsi="ＭＳ 明朝" w:cs="ＭＳ 明朝"/>
                <w:color w:val="000000"/>
                <w:kern w:val="0"/>
                <w:sz w:val="20"/>
                <w:szCs w:val="20"/>
              </w:rPr>
              <w:t>)</w:t>
            </w:r>
          </w:p>
        </w:tc>
        <w:tc>
          <w:tcPr>
            <w:tcW w:w="6718" w:type="dxa"/>
            <w:tcBorders>
              <w:top w:val="nil"/>
              <w:left w:val="nil"/>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名称及び位置</w:t>
            </w:r>
            <w:r>
              <w:rPr>
                <w:rFonts w:ascii="Century" w:eastAsia="ＭＳ 明朝" w:hAnsi="ＭＳ 明朝" w:cs="ＭＳ 明朝"/>
                <w:color w:val="000000"/>
                <w:kern w:val="0"/>
                <w:sz w:val="20"/>
                <w:szCs w:val="20"/>
              </w:rPr>
              <w:t>)</w:t>
            </w:r>
          </w:p>
        </w:tc>
      </w:tr>
      <w:tr w:rsidR="0070697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2</w:t>
            </w:r>
            <w:r>
              <w:rPr>
                <w:rFonts w:ascii="Century" w:eastAsia="ＭＳ 明朝" w:hAnsi="ＭＳ 明朝" w:cs="ＭＳ 明朝" w:hint="eastAsia"/>
                <w:color w:val="000000"/>
                <w:kern w:val="0"/>
                <w:sz w:val="20"/>
                <w:szCs w:val="20"/>
              </w:rPr>
              <w:t>条　交流センターの名称及び位置は、次のとおりとする。</w:t>
            </w:r>
          </w:p>
        </w:tc>
        <w:tc>
          <w:tcPr>
            <w:tcW w:w="6718" w:type="dxa"/>
            <w:tcBorders>
              <w:top w:val="nil"/>
              <w:left w:val="nil"/>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2</w:t>
            </w:r>
            <w:r>
              <w:rPr>
                <w:rFonts w:ascii="Century" w:eastAsia="ＭＳ 明朝" w:hAnsi="ＭＳ 明朝" w:cs="ＭＳ 明朝" w:hint="eastAsia"/>
                <w:color w:val="000000"/>
                <w:kern w:val="0"/>
                <w:sz w:val="20"/>
                <w:szCs w:val="20"/>
              </w:rPr>
              <w:t>条　交流センターの名称及び位置は、次のとおりとする。</w:t>
            </w:r>
          </w:p>
        </w:tc>
      </w:tr>
      <w:tr w:rsidR="0070697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名称　ニセコ町学習交流センター</w:t>
            </w:r>
          </w:p>
        </w:tc>
        <w:tc>
          <w:tcPr>
            <w:tcW w:w="6718" w:type="dxa"/>
            <w:tcBorders>
              <w:top w:val="nil"/>
              <w:left w:val="nil"/>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名称　ニセコ町学習交流センター</w:t>
            </w:r>
          </w:p>
        </w:tc>
      </w:tr>
      <w:tr w:rsidR="0070697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位置　ニセコ町字本通</w:t>
            </w:r>
            <w:r>
              <w:rPr>
                <w:rFonts w:ascii="Century" w:eastAsia="ＭＳ 明朝" w:hAnsi="ＭＳ 明朝" w:cs="ＭＳ 明朝"/>
                <w:color w:val="000000"/>
                <w:kern w:val="0"/>
                <w:sz w:val="20"/>
                <w:szCs w:val="20"/>
              </w:rPr>
              <w:t>105</w:t>
            </w:r>
            <w:r>
              <w:rPr>
                <w:rFonts w:ascii="Century" w:eastAsia="ＭＳ 明朝" w:hAnsi="ＭＳ 明朝" w:cs="ＭＳ 明朝" w:hint="eastAsia"/>
                <w:color w:val="000000"/>
                <w:kern w:val="0"/>
                <w:sz w:val="20"/>
                <w:szCs w:val="20"/>
              </w:rPr>
              <w:t>番地</w:t>
            </w:r>
            <w:r>
              <w:rPr>
                <w:rFonts w:ascii="Century" w:eastAsia="ＭＳ 明朝" w:hAnsi="ＭＳ 明朝" w:cs="ＭＳ 明朝"/>
                <w:color w:val="000000"/>
                <w:kern w:val="0"/>
                <w:sz w:val="20"/>
                <w:szCs w:val="20"/>
              </w:rPr>
              <w:t>10</w:t>
            </w:r>
            <w:r>
              <w:rPr>
                <w:rFonts w:ascii="Century" w:eastAsia="ＭＳ 明朝" w:hAnsi="ＭＳ 明朝" w:cs="ＭＳ 明朝" w:hint="eastAsia"/>
                <w:color w:val="000000"/>
                <w:kern w:val="0"/>
                <w:sz w:val="20"/>
                <w:szCs w:val="20"/>
              </w:rPr>
              <w:t>外</w:t>
            </w:r>
          </w:p>
        </w:tc>
        <w:tc>
          <w:tcPr>
            <w:tcW w:w="6718" w:type="dxa"/>
            <w:tcBorders>
              <w:top w:val="nil"/>
              <w:left w:val="nil"/>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位置　ニセコ町字本通</w:t>
            </w:r>
            <w:r>
              <w:rPr>
                <w:rFonts w:ascii="Century" w:eastAsia="ＭＳ 明朝" w:hAnsi="ＭＳ 明朝" w:cs="ＭＳ 明朝"/>
                <w:color w:val="000000"/>
                <w:kern w:val="0"/>
                <w:sz w:val="20"/>
                <w:szCs w:val="20"/>
              </w:rPr>
              <w:t>105</w:t>
            </w:r>
            <w:r>
              <w:rPr>
                <w:rFonts w:ascii="Century" w:eastAsia="ＭＳ 明朝" w:hAnsi="ＭＳ 明朝" w:cs="ＭＳ 明朝" w:hint="eastAsia"/>
                <w:color w:val="000000"/>
                <w:kern w:val="0"/>
                <w:sz w:val="20"/>
                <w:szCs w:val="20"/>
              </w:rPr>
              <w:t>番地</w:t>
            </w:r>
            <w:r>
              <w:rPr>
                <w:rFonts w:ascii="Century" w:eastAsia="ＭＳ 明朝" w:hAnsi="ＭＳ 明朝" w:cs="ＭＳ 明朝"/>
                <w:color w:val="000000"/>
                <w:kern w:val="0"/>
                <w:sz w:val="20"/>
                <w:szCs w:val="20"/>
              </w:rPr>
              <w:t>10</w:t>
            </w:r>
            <w:r>
              <w:rPr>
                <w:rFonts w:ascii="Century" w:eastAsia="ＭＳ 明朝" w:hAnsi="ＭＳ 明朝" w:cs="ＭＳ 明朝" w:hint="eastAsia"/>
                <w:color w:val="000000"/>
                <w:kern w:val="0"/>
                <w:sz w:val="20"/>
                <w:szCs w:val="20"/>
              </w:rPr>
              <w:t>外</w:t>
            </w:r>
          </w:p>
        </w:tc>
      </w:tr>
      <w:tr w:rsidR="0070697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職員</w:t>
            </w:r>
            <w:r>
              <w:rPr>
                <w:rFonts w:ascii="Century" w:eastAsia="ＭＳ 明朝" w:hAnsi="ＭＳ 明朝" w:cs="ＭＳ 明朝"/>
                <w:color w:val="000000"/>
                <w:kern w:val="0"/>
                <w:sz w:val="20"/>
                <w:szCs w:val="20"/>
              </w:rPr>
              <w:t>)</w:t>
            </w:r>
          </w:p>
        </w:tc>
        <w:tc>
          <w:tcPr>
            <w:tcW w:w="6718" w:type="dxa"/>
            <w:tcBorders>
              <w:top w:val="nil"/>
              <w:left w:val="nil"/>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職員</w:t>
            </w:r>
            <w:r>
              <w:rPr>
                <w:rFonts w:ascii="Century" w:eastAsia="ＭＳ 明朝" w:hAnsi="ＭＳ 明朝" w:cs="ＭＳ 明朝"/>
                <w:color w:val="000000"/>
                <w:kern w:val="0"/>
                <w:sz w:val="20"/>
                <w:szCs w:val="20"/>
              </w:rPr>
              <w:t>)</w:t>
            </w:r>
          </w:p>
        </w:tc>
      </w:tr>
      <w:tr w:rsidR="0070697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3</w:t>
            </w:r>
            <w:r>
              <w:rPr>
                <w:rFonts w:ascii="Century" w:eastAsia="ＭＳ 明朝" w:hAnsi="ＭＳ 明朝" w:cs="ＭＳ 明朝" w:hint="eastAsia"/>
                <w:color w:val="000000"/>
                <w:kern w:val="0"/>
                <w:sz w:val="20"/>
                <w:szCs w:val="20"/>
              </w:rPr>
              <w:t>条　交流センターに必要な職員を置くことができる。</w:t>
            </w:r>
          </w:p>
        </w:tc>
        <w:tc>
          <w:tcPr>
            <w:tcW w:w="6718" w:type="dxa"/>
            <w:tcBorders>
              <w:top w:val="nil"/>
              <w:left w:val="nil"/>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3</w:t>
            </w:r>
            <w:r>
              <w:rPr>
                <w:rFonts w:ascii="Century" w:eastAsia="ＭＳ 明朝" w:hAnsi="ＭＳ 明朝" w:cs="ＭＳ 明朝" w:hint="eastAsia"/>
                <w:color w:val="000000"/>
                <w:kern w:val="0"/>
                <w:sz w:val="20"/>
                <w:szCs w:val="20"/>
              </w:rPr>
              <w:t>条　交流センターに必要な職員を置くことができる。</w:t>
            </w:r>
          </w:p>
        </w:tc>
      </w:tr>
      <w:tr w:rsidR="0070697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開館時間</w:t>
            </w:r>
            <w:r>
              <w:rPr>
                <w:rFonts w:ascii="Century" w:eastAsia="ＭＳ 明朝" w:hAnsi="ＭＳ 明朝" w:cs="ＭＳ 明朝"/>
                <w:color w:val="000000"/>
                <w:kern w:val="0"/>
                <w:sz w:val="20"/>
                <w:szCs w:val="20"/>
              </w:rPr>
              <w:t>)</w:t>
            </w:r>
          </w:p>
        </w:tc>
        <w:tc>
          <w:tcPr>
            <w:tcW w:w="6718" w:type="dxa"/>
            <w:tcBorders>
              <w:top w:val="nil"/>
              <w:left w:val="nil"/>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開館時間</w:t>
            </w:r>
            <w:r>
              <w:rPr>
                <w:rFonts w:ascii="Century" w:eastAsia="ＭＳ 明朝" w:hAnsi="ＭＳ 明朝" w:cs="ＭＳ 明朝"/>
                <w:color w:val="000000"/>
                <w:kern w:val="0"/>
                <w:sz w:val="20"/>
                <w:szCs w:val="20"/>
              </w:rPr>
              <w:t>)</w:t>
            </w:r>
          </w:p>
        </w:tc>
      </w:tr>
      <w:tr w:rsidR="0070697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4</w:t>
            </w:r>
            <w:r>
              <w:rPr>
                <w:rFonts w:ascii="Century" w:eastAsia="ＭＳ 明朝" w:hAnsi="ＭＳ 明朝" w:cs="ＭＳ 明朝" w:hint="eastAsia"/>
                <w:color w:val="000000"/>
                <w:kern w:val="0"/>
                <w:sz w:val="20"/>
                <w:szCs w:val="20"/>
              </w:rPr>
              <w:t>条　交流センターの開館時間は次のとおりとする。ただし、教育長が必要と認めるときは、これを変更することができる。</w:t>
            </w:r>
          </w:p>
        </w:tc>
        <w:tc>
          <w:tcPr>
            <w:tcW w:w="6718" w:type="dxa"/>
            <w:tcBorders>
              <w:top w:val="nil"/>
              <w:left w:val="nil"/>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4</w:t>
            </w:r>
            <w:r>
              <w:rPr>
                <w:rFonts w:ascii="Century" w:eastAsia="ＭＳ 明朝" w:hAnsi="ＭＳ 明朝" w:cs="ＭＳ 明朝" w:hint="eastAsia"/>
                <w:color w:val="000000"/>
                <w:kern w:val="0"/>
                <w:sz w:val="20"/>
                <w:szCs w:val="20"/>
              </w:rPr>
              <w:t>条　交流センターの開館時間は次のとおりとする。ただし、教育長が必要と認めるときは、これを変更することができる。</w:t>
            </w:r>
          </w:p>
        </w:tc>
      </w:tr>
      <w:tr w:rsidR="0070697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(1)</w:t>
            </w:r>
            <w:r>
              <w:rPr>
                <w:rFonts w:ascii="Century" w:eastAsia="ＭＳ 明朝" w:hAnsi="ＭＳ 明朝" w:cs="ＭＳ 明朝" w:hint="eastAsia"/>
                <w:color w:val="000000"/>
                <w:kern w:val="0"/>
                <w:sz w:val="20"/>
                <w:szCs w:val="20"/>
              </w:rPr>
              <w:t xml:space="preserve">　開館時間　午前</w:t>
            </w:r>
            <w:r>
              <w:rPr>
                <w:rFonts w:ascii="Century" w:eastAsia="ＭＳ 明朝" w:hAnsi="ＭＳ 明朝" w:cs="ＭＳ 明朝"/>
                <w:color w:val="000000"/>
                <w:kern w:val="0"/>
                <w:sz w:val="20"/>
                <w:szCs w:val="20"/>
              </w:rPr>
              <w:t>10</w:t>
            </w:r>
            <w:r>
              <w:rPr>
                <w:rFonts w:ascii="Century" w:eastAsia="ＭＳ 明朝" w:hAnsi="ＭＳ 明朝" w:cs="ＭＳ 明朝" w:hint="eastAsia"/>
                <w:color w:val="000000"/>
                <w:kern w:val="0"/>
                <w:sz w:val="20"/>
                <w:szCs w:val="20"/>
              </w:rPr>
              <w:t>時から午後</w:t>
            </w:r>
            <w:r>
              <w:rPr>
                <w:rFonts w:ascii="Century" w:eastAsia="ＭＳ 明朝" w:hAnsi="ＭＳ 明朝" w:cs="ＭＳ 明朝"/>
                <w:color w:val="000000"/>
                <w:kern w:val="0"/>
                <w:sz w:val="20"/>
                <w:szCs w:val="20"/>
              </w:rPr>
              <w:t>6</w:t>
            </w:r>
            <w:r>
              <w:rPr>
                <w:rFonts w:ascii="Century" w:eastAsia="ＭＳ 明朝" w:hAnsi="ＭＳ 明朝" w:cs="ＭＳ 明朝" w:hint="eastAsia"/>
                <w:color w:val="000000"/>
                <w:kern w:val="0"/>
                <w:sz w:val="20"/>
                <w:szCs w:val="20"/>
              </w:rPr>
              <w:t>時までとする。</w:t>
            </w:r>
          </w:p>
        </w:tc>
        <w:tc>
          <w:tcPr>
            <w:tcW w:w="6718" w:type="dxa"/>
            <w:tcBorders>
              <w:top w:val="nil"/>
              <w:left w:val="nil"/>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(1)</w:t>
            </w:r>
            <w:r>
              <w:rPr>
                <w:rFonts w:ascii="Century" w:eastAsia="ＭＳ 明朝" w:hAnsi="ＭＳ 明朝" w:cs="ＭＳ 明朝" w:hint="eastAsia"/>
                <w:color w:val="000000"/>
                <w:kern w:val="0"/>
                <w:sz w:val="20"/>
                <w:szCs w:val="20"/>
              </w:rPr>
              <w:t xml:space="preserve">　開館時間　午前</w:t>
            </w:r>
            <w:r>
              <w:rPr>
                <w:rFonts w:ascii="Century" w:eastAsia="ＭＳ 明朝" w:hAnsi="ＭＳ 明朝" w:cs="ＭＳ 明朝"/>
                <w:color w:val="000000"/>
                <w:kern w:val="0"/>
                <w:sz w:val="20"/>
                <w:szCs w:val="20"/>
              </w:rPr>
              <w:t>10</w:t>
            </w:r>
            <w:r>
              <w:rPr>
                <w:rFonts w:ascii="Century" w:eastAsia="ＭＳ 明朝" w:hAnsi="ＭＳ 明朝" w:cs="ＭＳ 明朝" w:hint="eastAsia"/>
                <w:color w:val="000000"/>
                <w:kern w:val="0"/>
                <w:sz w:val="20"/>
                <w:szCs w:val="20"/>
              </w:rPr>
              <w:t>時から午後</w:t>
            </w:r>
            <w:r>
              <w:rPr>
                <w:rFonts w:ascii="Century" w:eastAsia="ＭＳ 明朝" w:hAnsi="ＭＳ 明朝" w:cs="ＭＳ 明朝"/>
                <w:color w:val="000000"/>
                <w:kern w:val="0"/>
                <w:sz w:val="20"/>
                <w:szCs w:val="20"/>
              </w:rPr>
              <w:t>6</w:t>
            </w:r>
            <w:r>
              <w:rPr>
                <w:rFonts w:ascii="Century" w:eastAsia="ＭＳ 明朝" w:hAnsi="ＭＳ 明朝" w:cs="ＭＳ 明朝" w:hint="eastAsia"/>
                <w:color w:val="000000"/>
                <w:kern w:val="0"/>
                <w:sz w:val="20"/>
                <w:szCs w:val="20"/>
              </w:rPr>
              <w:t>時までとする。</w:t>
            </w:r>
          </w:p>
        </w:tc>
      </w:tr>
      <w:tr w:rsidR="0070697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lastRenderedPageBreak/>
              <w:t>(</w:t>
            </w:r>
            <w:r>
              <w:rPr>
                <w:rFonts w:ascii="Century" w:eastAsia="ＭＳ 明朝" w:hAnsi="ＭＳ 明朝" w:cs="ＭＳ 明朝" w:hint="eastAsia"/>
                <w:color w:val="000000"/>
                <w:kern w:val="0"/>
                <w:sz w:val="20"/>
                <w:szCs w:val="20"/>
              </w:rPr>
              <w:t>休館日</w:t>
            </w:r>
            <w:r>
              <w:rPr>
                <w:rFonts w:ascii="Century" w:eastAsia="ＭＳ 明朝" w:hAnsi="ＭＳ 明朝" w:cs="ＭＳ 明朝"/>
                <w:color w:val="000000"/>
                <w:kern w:val="0"/>
                <w:sz w:val="20"/>
                <w:szCs w:val="20"/>
              </w:rPr>
              <w:t>)</w:t>
            </w:r>
          </w:p>
        </w:tc>
        <w:tc>
          <w:tcPr>
            <w:tcW w:w="6718" w:type="dxa"/>
            <w:tcBorders>
              <w:top w:val="nil"/>
              <w:left w:val="nil"/>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休館日</w:t>
            </w:r>
            <w:r>
              <w:rPr>
                <w:rFonts w:ascii="Century" w:eastAsia="ＭＳ 明朝" w:hAnsi="ＭＳ 明朝" w:cs="ＭＳ 明朝"/>
                <w:color w:val="000000"/>
                <w:kern w:val="0"/>
                <w:sz w:val="20"/>
                <w:szCs w:val="20"/>
              </w:rPr>
              <w:t>)</w:t>
            </w:r>
          </w:p>
        </w:tc>
      </w:tr>
      <w:tr w:rsidR="0070697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5</w:t>
            </w:r>
            <w:r>
              <w:rPr>
                <w:rFonts w:ascii="Century" w:eastAsia="ＭＳ 明朝" w:hAnsi="ＭＳ 明朝" w:cs="ＭＳ 明朝" w:hint="eastAsia"/>
                <w:color w:val="000000"/>
                <w:kern w:val="0"/>
                <w:sz w:val="20"/>
                <w:szCs w:val="20"/>
              </w:rPr>
              <w:t>条　交流センターの休館日は、次のとおりとする。</w:t>
            </w:r>
          </w:p>
        </w:tc>
        <w:tc>
          <w:tcPr>
            <w:tcW w:w="6718" w:type="dxa"/>
            <w:tcBorders>
              <w:top w:val="nil"/>
              <w:left w:val="nil"/>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5</w:t>
            </w:r>
            <w:r>
              <w:rPr>
                <w:rFonts w:ascii="Century" w:eastAsia="ＭＳ 明朝" w:hAnsi="ＭＳ 明朝" w:cs="ＭＳ 明朝" w:hint="eastAsia"/>
                <w:color w:val="000000"/>
                <w:kern w:val="0"/>
                <w:sz w:val="20"/>
                <w:szCs w:val="20"/>
              </w:rPr>
              <w:t>条　交流センターの休館日は、次のとおりとする。</w:t>
            </w:r>
          </w:p>
        </w:tc>
      </w:tr>
      <w:tr w:rsidR="0070697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(1)</w:t>
            </w:r>
            <w:r>
              <w:rPr>
                <w:rFonts w:ascii="Century" w:eastAsia="ＭＳ 明朝" w:hAnsi="ＭＳ 明朝" w:cs="ＭＳ 明朝" w:hint="eastAsia"/>
                <w:color w:val="000000"/>
                <w:kern w:val="0"/>
                <w:sz w:val="20"/>
                <w:szCs w:val="20"/>
              </w:rPr>
              <w:t xml:space="preserve">　毎週月曜日</w:t>
            </w:r>
          </w:p>
        </w:tc>
        <w:tc>
          <w:tcPr>
            <w:tcW w:w="6718" w:type="dxa"/>
            <w:tcBorders>
              <w:top w:val="nil"/>
              <w:left w:val="nil"/>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(1)</w:t>
            </w:r>
            <w:r>
              <w:rPr>
                <w:rFonts w:ascii="Century" w:eastAsia="ＭＳ 明朝" w:hAnsi="ＭＳ 明朝" w:cs="ＭＳ 明朝" w:hint="eastAsia"/>
                <w:color w:val="000000"/>
                <w:kern w:val="0"/>
                <w:sz w:val="20"/>
                <w:szCs w:val="20"/>
              </w:rPr>
              <w:t xml:space="preserve">　毎週月曜日</w:t>
            </w:r>
          </w:p>
        </w:tc>
      </w:tr>
      <w:tr w:rsidR="0070697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(2)</w:t>
            </w:r>
            <w:r>
              <w:rPr>
                <w:rFonts w:ascii="Century" w:eastAsia="ＭＳ 明朝" w:hAnsi="ＭＳ 明朝" w:cs="ＭＳ 明朝" w:hint="eastAsia"/>
                <w:color w:val="000000"/>
                <w:kern w:val="0"/>
                <w:sz w:val="20"/>
                <w:szCs w:val="20"/>
              </w:rPr>
              <w:t xml:space="preserve">　国民の祝日に関する法律</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昭和</w:t>
            </w:r>
            <w:r>
              <w:rPr>
                <w:rFonts w:ascii="Century" w:eastAsia="ＭＳ 明朝" w:hAnsi="ＭＳ 明朝" w:cs="ＭＳ 明朝"/>
                <w:color w:val="000000"/>
                <w:kern w:val="0"/>
                <w:sz w:val="20"/>
                <w:szCs w:val="20"/>
              </w:rPr>
              <w:t>23</w:t>
            </w:r>
            <w:r>
              <w:rPr>
                <w:rFonts w:ascii="Century" w:eastAsia="ＭＳ 明朝" w:hAnsi="ＭＳ 明朝" w:cs="ＭＳ 明朝" w:hint="eastAsia"/>
                <w:color w:val="000000"/>
                <w:kern w:val="0"/>
                <w:sz w:val="20"/>
                <w:szCs w:val="20"/>
              </w:rPr>
              <w:t>年法律第</w:t>
            </w:r>
            <w:r>
              <w:rPr>
                <w:rFonts w:ascii="Century" w:eastAsia="ＭＳ 明朝" w:hAnsi="ＭＳ 明朝" w:cs="ＭＳ 明朝"/>
                <w:color w:val="000000"/>
                <w:kern w:val="0"/>
                <w:sz w:val="20"/>
                <w:szCs w:val="20"/>
              </w:rPr>
              <w:t>178</w:t>
            </w:r>
            <w:r>
              <w:rPr>
                <w:rFonts w:ascii="Century" w:eastAsia="ＭＳ 明朝" w:hAnsi="ＭＳ 明朝" w:cs="ＭＳ 明朝" w:hint="eastAsia"/>
                <w:color w:val="000000"/>
                <w:kern w:val="0"/>
                <w:sz w:val="20"/>
                <w:szCs w:val="20"/>
              </w:rPr>
              <w:t>号</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に規定する休日</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ただし、その日が月曜日にあたるときは、その翌日とする。</w:t>
            </w:r>
            <w:r>
              <w:rPr>
                <w:rFonts w:ascii="Century" w:eastAsia="ＭＳ 明朝" w:hAnsi="ＭＳ 明朝" w:cs="ＭＳ 明朝"/>
                <w:color w:val="000000"/>
                <w:kern w:val="0"/>
                <w:sz w:val="20"/>
                <w:szCs w:val="20"/>
              </w:rPr>
              <w:t>)</w:t>
            </w:r>
          </w:p>
        </w:tc>
        <w:tc>
          <w:tcPr>
            <w:tcW w:w="6718" w:type="dxa"/>
            <w:tcBorders>
              <w:top w:val="nil"/>
              <w:left w:val="nil"/>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(2)</w:t>
            </w:r>
            <w:r>
              <w:rPr>
                <w:rFonts w:ascii="Century" w:eastAsia="ＭＳ 明朝" w:hAnsi="ＭＳ 明朝" w:cs="ＭＳ 明朝" w:hint="eastAsia"/>
                <w:color w:val="000000"/>
                <w:kern w:val="0"/>
                <w:sz w:val="20"/>
                <w:szCs w:val="20"/>
              </w:rPr>
              <w:t xml:space="preserve">　国民の祝日に関する法律</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昭和</w:t>
            </w:r>
            <w:r>
              <w:rPr>
                <w:rFonts w:ascii="Century" w:eastAsia="ＭＳ 明朝" w:hAnsi="ＭＳ 明朝" w:cs="ＭＳ 明朝"/>
                <w:color w:val="000000"/>
                <w:kern w:val="0"/>
                <w:sz w:val="20"/>
                <w:szCs w:val="20"/>
              </w:rPr>
              <w:t>23</w:t>
            </w:r>
            <w:r>
              <w:rPr>
                <w:rFonts w:ascii="Century" w:eastAsia="ＭＳ 明朝" w:hAnsi="ＭＳ 明朝" w:cs="ＭＳ 明朝" w:hint="eastAsia"/>
                <w:color w:val="000000"/>
                <w:kern w:val="0"/>
                <w:sz w:val="20"/>
                <w:szCs w:val="20"/>
              </w:rPr>
              <w:t>年法律第</w:t>
            </w:r>
            <w:r>
              <w:rPr>
                <w:rFonts w:ascii="Century" w:eastAsia="ＭＳ 明朝" w:hAnsi="ＭＳ 明朝" w:cs="ＭＳ 明朝"/>
                <w:color w:val="000000"/>
                <w:kern w:val="0"/>
                <w:sz w:val="20"/>
                <w:szCs w:val="20"/>
              </w:rPr>
              <w:t>178</w:t>
            </w:r>
            <w:r>
              <w:rPr>
                <w:rFonts w:ascii="Century" w:eastAsia="ＭＳ 明朝" w:hAnsi="ＭＳ 明朝" w:cs="ＭＳ 明朝" w:hint="eastAsia"/>
                <w:color w:val="000000"/>
                <w:kern w:val="0"/>
                <w:sz w:val="20"/>
                <w:szCs w:val="20"/>
              </w:rPr>
              <w:t>号</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に規定する休日</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ただし、その日が月曜日にあたるときは、その翌日とする。</w:t>
            </w:r>
            <w:r>
              <w:rPr>
                <w:rFonts w:ascii="Century" w:eastAsia="ＭＳ 明朝" w:hAnsi="ＭＳ 明朝" w:cs="ＭＳ 明朝"/>
                <w:color w:val="000000"/>
                <w:kern w:val="0"/>
                <w:sz w:val="20"/>
                <w:szCs w:val="20"/>
              </w:rPr>
              <w:t>)</w:t>
            </w:r>
          </w:p>
        </w:tc>
      </w:tr>
      <w:tr w:rsidR="0070697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(3)</w:t>
            </w:r>
            <w:r>
              <w:rPr>
                <w:rFonts w:ascii="Century" w:eastAsia="ＭＳ 明朝" w:hAnsi="ＭＳ 明朝" w:cs="ＭＳ 明朝" w:hint="eastAsia"/>
                <w:color w:val="000000"/>
                <w:kern w:val="0"/>
                <w:sz w:val="20"/>
                <w:szCs w:val="20"/>
              </w:rPr>
              <w:t xml:space="preserve">　</w:t>
            </w:r>
            <w:r>
              <w:rPr>
                <w:rFonts w:ascii="Century" w:eastAsia="ＭＳ 明朝" w:hAnsi="ＭＳ 明朝" w:cs="ＭＳ 明朝"/>
                <w:color w:val="000000"/>
                <w:kern w:val="0"/>
                <w:sz w:val="20"/>
                <w:szCs w:val="20"/>
              </w:rPr>
              <w:t>12</w:t>
            </w:r>
            <w:r>
              <w:rPr>
                <w:rFonts w:ascii="Century" w:eastAsia="ＭＳ 明朝" w:hAnsi="ＭＳ 明朝" w:cs="ＭＳ 明朝" w:hint="eastAsia"/>
                <w:color w:val="000000"/>
                <w:kern w:val="0"/>
                <w:sz w:val="20"/>
                <w:szCs w:val="20"/>
              </w:rPr>
              <w:t>月</w:t>
            </w:r>
            <w:r>
              <w:rPr>
                <w:rFonts w:ascii="Century" w:eastAsia="ＭＳ 明朝" w:hAnsi="ＭＳ 明朝" w:cs="ＭＳ 明朝"/>
                <w:color w:val="000000"/>
                <w:kern w:val="0"/>
                <w:sz w:val="20"/>
                <w:szCs w:val="20"/>
              </w:rPr>
              <w:t>31</w:t>
            </w:r>
            <w:r>
              <w:rPr>
                <w:rFonts w:ascii="Century" w:eastAsia="ＭＳ 明朝" w:hAnsi="ＭＳ 明朝" w:cs="ＭＳ 明朝" w:hint="eastAsia"/>
                <w:color w:val="000000"/>
                <w:kern w:val="0"/>
                <w:sz w:val="20"/>
                <w:szCs w:val="20"/>
              </w:rPr>
              <w:t>日から翌年</w:t>
            </w:r>
            <w:r>
              <w:rPr>
                <w:rFonts w:ascii="Century" w:eastAsia="ＭＳ 明朝" w:hAnsi="ＭＳ 明朝" w:cs="ＭＳ 明朝"/>
                <w:color w:val="000000"/>
                <w:kern w:val="0"/>
                <w:sz w:val="20"/>
                <w:szCs w:val="20"/>
              </w:rPr>
              <w:t>1</w:t>
            </w:r>
            <w:r>
              <w:rPr>
                <w:rFonts w:ascii="Century" w:eastAsia="ＭＳ 明朝" w:hAnsi="ＭＳ 明朝" w:cs="ＭＳ 明朝" w:hint="eastAsia"/>
                <w:color w:val="000000"/>
                <w:kern w:val="0"/>
                <w:sz w:val="20"/>
                <w:szCs w:val="20"/>
              </w:rPr>
              <w:t>月</w:t>
            </w:r>
            <w:r>
              <w:rPr>
                <w:rFonts w:ascii="Century" w:eastAsia="ＭＳ 明朝" w:hAnsi="ＭＳ 明朝" w:cs="ＭＳ 明朝"/>
                <w:color w:val="000000"/>
                <w:kern w:val="0"/>
                <w:sz w:val="20"/>
                <w:szCs w:val="20"/>
              </w:rPr>
              <w:t>5</w:t>
            </w:r>
            <w:r>
              <w:rPr>
                <w:rFonts w:ascii="Century" w:eastAsia="ＭＳ 明朝" w:hAnsi="ＭＳ 明朝" w:cs="ＭＳ 明朝" w:hint="eastAsia"/>
                <w:color w:val="000000"/>
                <w:kern w:val="0"/>
                <w:sz w:val="20"/>
                <w:szCs w:val="20"/>
              </w:rPr>
              <w:t>日まで</w:t>
            </w:r>
          </w:p>
        </w:tc>
        <w:tc>
          <w:tcPr>
            <w:tcW w:w="6718" w:type="dxa"/>
            <w:tcBorders>
              <w:top w:val="nil"/>
              <w:left w:val="nil"/>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(3)</w:t>
            </w:r>
            <w:r>
              <w:rPr>
                <w:rFonts w:ascii="Century" w:eastAsia="ＭＳ 明朝" w:hAnsi="ＭＳ 明朝" w:cs="ＭＳ 明朝" w:hint="eastAsia"/>
                <w:color w:val="000000"/>
                <w:kern w:val="0"/>
                <w:sz w:val="20"/>
                <w:szCs w:val="20"/>
              </w:rPr>
              <w:t xml:space="preserve">　</w:t>
            </w:r>
            <w:r>
              <w:rPr>
                <w:rFonts w:ascii="Century" w:eastAsia="ＭＳ 明朝" w:hAnsi="ＭＳ 明朝" w:cs="ＭＳ 明朝"/>
                <w:color w:val="000000"/>
                <w:kern w:val="0"/>
                <w:sz w:val="20"/>
                <w:szCs w:val="20"/>
              </w:rPr>
              <w:t>12</w:t>
            </w:r>
            <w:r>
              <w:rPr>
                <w:rFonts w:ascii="Century" w:eastAsia="ＭＳ 明朝" w:hAnsi="ＭＳ 明朝" w:cs="ＭＳ 明朝" w:hint="eastAsia"/>
                <w:color w:val="000000"/>
                <w:kern w:val="0"/>
                <w:sz w:val="20"/>
                <w:szCs w:val="20"/>
              </w:rPr>
              <w:t>月</w:t>
            </w:r>
            <w:r>
              <w:rPr>
                <w:rFonts w:ascii="Century" w:eastAsia="ＭＳ 明朝" w:hAnsi="ＭＳ 明朝" w:cs="ＭＳ 明朝"/>
                <w:color w:val="000000"/>
                <w:kern w:val="0"/>
                <w:sz w:val="20"/>
                <w:szCs w:val="20"/>
              </w:rPr>
              <w:t>31</w:t>
            </w:r>
            <w:r>
              <w:rPr>
                <w:rFonts w:ascii="Century" w:eastAsia="ＭＳ 明朝" w:hAnsi="ＭＳ 明朝" w:cs="ＭＳ 明朝" w:hint="eastAsia"/>
                <w:color w:val="000000"/>
                <w:kern w:val="0"/>
                <w:sz w:val="20"/>
                <w:szCs w:val="20"/>
              </w:rPr>
              <w:t>日から翌年</w:t>
            </w:r>
            <w:r>
              <w:rPr>
                <w:rFonts w:ascii="Century" w:eastAsia="ＭＳ 明朝" w:hAnsi="ＭＳ 明朝" w:cs="ＭＳ 明朝"/>
                <w:color w:val="000000"/>
                <w:kern w:val="0"/>
                <w:sz w:val="20"/>
                <w:szCs w:val="20"/>
              </w:rPr>
              <w:t>1</w:t>
            </w:r>
            <w:r>
              <w:rPr>
                <w:rFonts w:ascii="Century" w:eastAsia="ＭＳ 明朝" w:hAnsi="ＭＳ 明朝" w:cs="ＭＳ 明朝" w:hint="eastAsia"/>
                <w:color w:val="000000"/>
                <w:kern w:val="0"/>
                <w:sz w:val="20"/>
                <w:szCs w:val="20"/>
              </w:rPr>
              <w:t>月</w:t>
            </w:r>
            <w:r>
              <w:rPr>
                <w:rFonts w:ascii="Century" w:eastAsia="ＭＳ 明朝" w:hAnsi="ＭＳ 明朝" w:cs="ＭＳ 明朝"/>
                <w:color w:val="000000"/>
                <w:kern w:val="0"/>
                <w:sz w:val="20"/>
                <w:szCs w:val="20"/>
              </w:rPr>
              <w:t>5</w:t>
            </w:r>
            <w:r>
              <w:rPr>
                <w:rFonts w:ascii="Century" w:eastAsia="ＭＳ 明朝" w:hAnsi="ＭＳ 明朝" w:cs="ＭＳ 明朝" w:hint="eastAsia"/>
                <w:color w:val="000000"/>
                <w:kern w:val="0"/>
                <w:sz w:val="20"/>
                <w:szCs w:val="20"/>
              </w:rPr>
              <w:t>日まで</w:t>
            </w:r>
          </w:p>
        </w:tc>
      </w:tr>
      <w:tr w:rsidR="0070697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(4)</w:t>
            </w:r>
            <w:r>
              <w:rPr>
                <w:rFonts w:ascii="Century" w:eastAsia="ＭＳ 明朝" w:hAnsi="ＭＳ 明朝" w:cs="ＭＳ 明朝" w:hint="eastAsia"/>
                <w:color w:val="000000"/>
                <w:kern w:val="0"/>
                <w:sz w:val="20"/>
                <w:szCs w:val="20"/>
              </w:rPr>
              <w:t xml:space="preserve">　資料整理日</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毎月第</w:t>
            </w:r>
            <w:r>
              <w:rPr>
                <w:rFonts w:ascii="Century" w:eastAsia="ＭＳ 明朝" w:hAnsi="ＭＳ 明朝" w:cs="ＭＳ 明朝"/>
                <w:color w:val="000000"/>
                <w:kern w:val="0"/>
                <w:sz w:val="20"/>
                <w:szCs w:val="20"/>
              </w:rPr>
              <w:t>4</w:t>
            </w:r>
            <w:r>
              <w:rPr>
                <w:rFonts w:ascii="Century" w:eastAsia="ＭＳ 明朝" w:hAnsi="ＭＳ 明朝" w:cs="ＭＳ 明朝" w:hint="eastAsia"/>
                <w:color w:val="000000"/>
                <w:kern w:val="0"/>
                <w:sz w:val="20"/>
                <w:szCs w:val="20"/>
              </w:rPr>
              <w:t>金曜日。ただし、当該日が他の休館日にあたるときは、その翌日とする。</w:t>
            </w:r>
            <w:r>
              <w:rPr>
                <w:rFonts w:ascii="Century" w:eastAsia="ＭＳ 明朝" w:hAnsi="ＭＳ 明朝" w:cs="ＭＳ 明朝"/>
                <w:color w:val="000000"/>
                <w:kern w:val="0"/>
                <w:sz w:val="20"/>
                <w:szCs w:val="20"/>
              </w:rPr>
              <w:t>)</w:t>
            </w:r>
          </w:p>
        </w:tc>
        <w:tc>
          <w:tcPr>
            <w:tcW w:w="6718" w:type="dxa"/>
            <w:tcBorders>
              <w:top w:val="nil"/>
              <w:left w:val="nil"/>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(4)</w:t>
            </w:r>
            <w:r>
              <w:rPr>
                <w:rFonts w:ascii="Century" w:eastAsia="ＭＳ 明朝" w:hAnsi="ＭＳ 明朝" w:cs="ＭＳ 明朝" w:hint="eastAsia"/>
                <w:color w:val="000000"/>
                <w:kern w:val="0"/>
                <w:sz w:val="20"/>
                <w:szCs w:val="20"/>
              </w:rPr>
              <w:t xml:space="preserve">　資料整理日</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毎月第</w:t>
            </w:r>
            <w:r>
              <w:rPr>
                <w:rFonts w:ascii="Century" w:eastAsia="ＭＳ 明朝" w:hAnsi="ＭＳ 明朝" w:cs="ＭＳ 明朝"/>
                <w:color w:val="000000"/>
                <w:kern w:val="0"/>
                <w:sz w:val="20"/>
                <w:szCs w:val="20"/>
              </w:rPr>
              <w:t>4</w:t>
            </w:r>
            <w:r>
              <w:rPr>
                <w:rFonts w:ascii="Century" w:eastAsia="ＭＳ 明朝" w:hAnsi="ＭＳ 明朝" w:cs="ＭＳ 明朝" w:hint="eastAsia"/>
                <w:color w:val="000000"/>
                <w:kern w:val="0"/>
                <w:sz w:val="20"/>
                <w:szCs w:val="20"/>
              </w:rPr>
              <w:t>金曜日。ただし、当該日が他の休館日にあたるときは、その翌日とする。</w:t>
            </w:r>
            <w:r>
              <w:rPr>
                <w:rFonts w:ascii="Century" w:eastAsia="ＭＳ 明朝" w:hAnsi="ＭＳ 明朝" w:cs="ＭＳ 明朝"/>
                <w:color w:val="000000"/>
                <w:kern w:val="0"/>
                <w:sz w:val="20"/>
                <w:szCs w:val="20"/>
              </w:rPr>
              <w:t>)</w:t>
            </w:r>
          </w:p>
        </w:tc>
      </w:tr>
      <w:tr w:rsidR="0070697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2</w:t>
            </w:r>
            <w:r>
              <w:rPr>
                <w:rFonts w:ascii="Century" w:eastAsia="ＭＳ 明朝" w:hAnsi="ＭＳ 明朝" w:cs="ＭＳ 明朝" w:hint="eastAsia"/>
                <w:color w:val="000000"/>
                <w:kern w:val="0"/>
                <w:sz w:val="20"/>
                <w:szCs w:val="20"/>
              </w:rPr>
              <w:t xml:space="preserve">　前項の規定にかかわらず、教育長が必要と認めるときは、これを変更し、又は臨時に休館することができる。</w:t>
            </w:r>
          </w:p>
        </w:tc>
        <w:tc>
          <w:tcPr>
            <w:tcW w:w="6718" w:type="dxa"/>
            <w:tcBorders>
              <w:top w:val="nil"/>
              <w:left w:val="nil"/>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2</w:t>
            </w:r>
            <w:r>
              <w:rPr>
                <w:rFonts w:ascii="Century" w:eastAsia="ＭＳ 明朝" w:hAnsi="ＭＳ 明朝" w:cs="ＭＳ 明朝" w:hint="eastAsia"/>
                <w:color w:val="000000"/>
                <w:kern w:val="0"/>
                <w:sz w:val="20"/>
                <w:szCs w:val="20"/>
              </w:rPr>
              <w:t xml:space="preserve">　前項の規定にかかわらず、教育長が必要と認めるときは、これを変更し、又は臨時に休館することができる。</w:t>
            </w:r>
          </w:p>
        </w:tc>
      </w:tr>
      <w:tr w:rsidR="0070697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使用の制限</w:t>
            </w:r>
            <w:r>
              <w:rPr>
                <w:rFonts w:ascii="Century" w:eastAsia="ＭＳ 明朝" w:hAnsi="ＭＳ 明朝" w:cs="ＭＳ 明朝"/>
                <w:color w:val="000000"/>
                <w:kern w:val="0"/>
                <w:sz w:val="20"/>
                <w:szCs w:val="20"/>
              </w:rPr>
              <w:t>)</w:t>
            </w:r>
          </w:p>
        </w:tc>
        <w:tc>
          <w:tcPr>
            <w:tcW w:w="6718" w:type="dxa"/>
            <w:tcBorders>
              <w:top w:val="nil"/>
              <w:left w:val="nil"/>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使用の制限</w:t>
            </w:r>
            <w:r>
              <w:rPr>
                <w:rFonts w:ascii="Century" w:eastAsia="ＭＳ 明朝" w:hAnsi="ＭＳ 明朝" w:cs="ＭＳ 明朝"/>
                <w:color w:val="000000"/>
                <w:kern w:val="0"/>
                <w:sz w:val="20"/>
                <w:szCs w:val="20"/>
              </w:rPr>
              <w:t>)</w:t>
            </w:r>
          </w:p>
        </w:tc>
      </w:tr>
      <w:tr w:rsidR="0070697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6</w:t>
            </w:r>
            <w:r>
              <w:rPr>
                <w:rFonts w:ascii="Century" w:eastAsia="ＭＳ 明朝" w:hAnsi="ＭＳ 明朝" w:cs="ＭＳ 明朝" w:hint="eastAsia"/>
                <w:color w:val="000000"/>
                <w:kern w:val="0"/>
                <w:sz w:val="20"/>
                <w:szCs w:val="20"/>
              </w:rPr>
              <w:t>条　教育長は、使用者が次の各号の一に該当する場合は、使用の制限又は停止を命ずることができる。</w:t>
            </w:r>
          </w:p>
        </w:tc>
        <w:tc>
          <w:tcPr>
            <w:tcW w:w="6718" w:type="dxa"/>
            <w:tcBorders>
              <w:top w:val="nil"/>
              <w:left w:val="nil"/>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6</w:t>
            </w:r>
            <w:r>
              <w:rPr>
                <w:rFonts w:ascii="Century" w:eastAsia="ＭＳ 明朝" w:hAnsi="ＭＳ 明朝" w:cs="ＭＳ 明朝" w:hint="eastAsia"/>
                <w:color w:val="000000"/>
                <w:kern w:val="0"/>
                <w:sz w:val="20"/>
                <w:szCs w:val="20"/>
              </w:rPr>
              <w:t>条　教育長は、使用者が次の各号の一に該当する場合は、使用の制限又は停止を命ずることができる。</w:t>
            </w:r>
          </w:p>
        </w:tc>
      </w:tr>
      <w:tr w:rsidR="0070697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(1)</w:t>
            </w:r>
            <w:r>
              <w:rPr>
                <w:rFonts w:ascii="Century" w:eastAsia="ＭＳ 明朝" w:hAnsi="ＭＳ 明朝" w:cs="ＭＳ 明朝" w:hint="eastAsia"/>
                <w:color w:val="000000"/>
                <w:kern w:val="0"/>
                <w:sz w:val="20"/>
                <w:szCs w:val="20"/>
              </w:rPr>
              <w:t xml:space="preserve">　公の秩序を乱し、又は善良な風俗を害する恐れがあると認めるとき。</w:t>
            </w:r>
          </w:p>
        </w:tc>
        <w:tc>
          <w:tcPr>
            <w:tcW w:w="6718" w:type="dxa"/>
            <w:tcBorders>
              <w:top w:val="nil"/>
              <w:left w:val="nil"/>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(1)</w:t>
            </w:r>
            <w:r>
              <w:rPr>
                <w:rFonts w:ascii="Century" w:eastAsia="ＭＳ 明朝" w:hAnsi="ＭＳ 明朝" w:cs="ＭＳ 明朝" w:hint="eastAsia"/>
                <w:color w:val="000000"/>
                <w:kern w:val="0"/>
                <w:sz w:val="20"/>
                <w:szCs w:val="20"/>
              </w:rPr>
              <w:t xml:space="preserve">　公の秩序を乱し、又は善良な風俗を害する恐れがあると認めるとき。</w:t>
            </w:r>
          </w:p>
        </w:tc>
      </w:tr>
      <w:tr w:rsidR="0070697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(2)</w:t>
            </w:r>
            <w:r>
              <w:rPr>
                <w:rFonts w:ascii="Century" w:eastAsia="ＭＳ 明朝" w:hAnsi="ＭＳ 明朝" w:cs="ＭＳ 明朝" w:hint="eastAsia"/>
                <w:color w:val="000000"/>
                <w:kern w:val="0"/>
                <w:sz w:val="20"/>
                <w:szCs w:val="20"/>
              </w:rPr>
              <w:t xml:space="preserve">　建物、附属設備、備品又は展示品その他資料を破損若しくは汚損又は滅失する恐れがあると認めるとき。</w:t>
            </w:r>
          </w:p>
        </w:tc>
        <w:tc>
          <w:tcPr>
            <w:tcW w:w="6718" w:type="dxa"/>
            <w:tcBorders>
              <w:top w:val="nil"/>
              <w:left w:val="nil"/>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(2)</w:t>
            </w:r>
            <w:r>
              <w:rPr>
                <w:rFonts w:ascii="Century" w:eastAsia="ＭＳ 明朝" w:hAnsi="ＭＳ 明朝" w:cs="ＭＳ 明朝" w:hint="eastAsia"/>
                <w:color w:val="000000"/>
                <w:kern w:val="0"/>
                <w:sz w:val="20"/>
                <w:szCs w:val="20"/>
              </w:rPr>
              <w:t xml:space="preserve">　建物、附属設備、備品又は展示品その他資料を破損若しくは汚損又は滅失する恐れがあると認めるとき。</w:t>
            </w:r>
          </w:p>
        </w:tc>
      </w:tr>
      <w:tr w:rsidR="0070697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(3)</w:t>
            </w:r>
            <w:r>
              <w:rPr>
                <w:rFonts w:ascii="Century" w:eastAsia="ＭＳ 明朝" w:hAnsi="ＭＳ 明朝" w:cs="ＭＳ 明朝" w:hint="eastAsia"/>
                <w:color w:val="000000"/>
                <w:kern w:val="0"/>
                <w:sz w:val="20"/>
                <w:szCs w:val="20"/>
              </w:rPr>
              <w:t xml:space="preserve">　集団的に又は常習的に暴力的不法行為等を行うおそれのある組織及びその構成員の利益になると認めるとき。</w:t>
            </w:r>
          </w:p>
        </w:tc>
        <w:tc>
          <w:tcPr>
            <w:tcW w:w="6718" w:type="dxa"/>
            <w:tcBorders>
              <w:top w:val="nil"/>
              <w:left w:val="nil"/>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(3)</w:t>
            </w:r>
            <w:r>
              <w:rPr>
                <w:rFonts w:ascii="Century" w:eastAsia="ＭＳ 明朝" w:hAnsi="ＭＳ 明朝" w:cs="ＭＳ 明朝" w:hint="eastAsia"/>
                <w:color w:val="000000"/>
                <w:kern w:val="0"/>
                <w:sz w:val="20"/>
                <w:szCs w:val="20"/>
              </w:rPr>
              <w:t xml:space="preserve">　集団的に又は常習的に暴力的不法行為等を行うおそれのある組織及びその構成員の利益になると認めるとき。</w:t>
            </w:r>
          </w:p>
        </w:tc>
      </w:tr>
      <w:tr w:rsidR="0070697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(4)</w:t>
            </w:r>
            <w:r>
              <w:rPr>
                <w:rFonts w:ascii="Century" w:eastAsia="ＭＳ 明朝" w:hAnsi="ＭＳ 明朝" w:cs="ＭＳ 明朝" w:hint="eastAsia"/>
                <w:color w:val="000000"/>
                <w:kern w:val="0"/>
                <w:sz w:val="20"/>
                <w:szCs w:val="20"/>
              </w:rPr>
              <w:t xml:space="preserve">　その他管理運営上支障があると認めるとき。</w:t>
            </w:r>
          </w:p>
        </w:tc>
        <w:tc>
          <w:tcPr>
            <w:tcW w:w="6718" w:type="dxa"/>
            <w:tcBorders>
              <w:top w:val="nil"/>
              <w:left w:val="nil"/>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(4)</w:t>
            </w:r>
            <w:r>
              <w:rPr>
                <w:rFonts w:ascii="Century" w:eastAsia="ＭＳ 明朝" w:hAnsi="ＭＳ 明朝" w:cs="ＭＳ 明朝" w:hint="eastAsia"/>
                <w:color w:val="000000"/>
                <w:kern w:val="0"/>
                <w:sz w:val="20"/>
                <w:szCs w:val="20"/>
              </w:rPr>
              <w:t xml:space="preserve">　その他管理運営上支障があると認めるとき。</w:t>
            </w:r>
          </w:p>
        </w:tc>
      </w:tr>
      <w:tr w:rsidR="0070697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使用料</w:t>
            </w:r>
            <w:r>
              <w:rPr>
                <w:rFonts w:ascii="Century" w:eastAsia="ＭＳ 明朝" w:hAnsi="ＭＳ 明朝" w:cs="ＭＳ 明朝"/>
                <w:color w:val="000000"/>
                <w:kern w:val="0"/>
                <w:sz w:val="20"/>
                <w:szCs w:val="20"/>
              </w:rPr>
              <w:t>)</w:t>
            </w:r>
          </w:p>
        </w:tc>
        <w:tc>
          <w:tcPr>
            <w:tcW w:w="6718" w:type="dxa"/>
            <w:tcBorders>
              <w:top w:val="nil"/>
              <w:left w:val="nil"/>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使用料</w:t>
            </w:r>
            <w:r>
              <w:rPr>
                <w:rFonts w:ascii="Century" w:eastAsia="ＭＳ 明朝" w:hAnsi="ＭＳ 明朝" w:cs="ＭＳ 明朝"/>
                <w:color w:val="000000"/>
                <w:kern w:val="0"/>
                <w:sz w:val="20"/>
                <w:szCs w:val="20"/>
              </w:rPr>
              <w:t>)</w:t>
            </w:r>
          </w:p>
        </w:tc>
      </w:tr>
      <w:tr w:rsidR="0070697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lastRenderedPageBreak/>
              <w:t>第</w:t>
            </w:r>
            <w:r>
              <w:rPr>
                <w:rFonts w:ascii="Century" w:eastAsia="ＭＳ 明朝" w:hAnsi="ＭＳ 明朝" w:cs="ＭＳ 明朝"/>
                <w:color w:val="000000"/>
                <w:kern w:val="0"/>
                <w:sz w:val="20"/>
                <w:szCs w:val="20"/>
              </w:rPr>
              <w:t>7</w:t>
            </w:r>
            <w:r>
              <w:rPr>
                <w:rFonts w:ascii="Century" w:eastAsia="ＭＳ 明朝" w:hAnsi="ＭＳ 明朝" w:cs="ＭＳ 明朝" w:hint="eastAsia"/>
                <w:color w:val="000000"/>
                <w:kern w:val="0"/>
                <w:sz w:val="20"/>
                <w:szCs w:val="20"/>
              </w:rPr>
              <w:t>条　交流センターの使用料は無料とする。</w:t>
            </w:r>
          </w:p>
        </w:tc>
        <w:tc>
          <w:tcPr>
            <w:tcW w:w="6718" w:type="dxa"/>
            <w:tcBorders>
              <w:top w:val="nil"/>
              <w:left w:val="nil"/>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7</w:t>
            </w:r>
            <w:r>
              <w:rPr>
                <w:rFonts w:ascii="Century" w:eastAsia="ＭＳ 明朝" w:hAnsi="ＭＳ 明朝" w:cs="ＭＳ 明朝" w:hint="eastAsia"/>
                <w:color w:val="000000"/>
                <w:kern w:val="0"/>
                <w:sz w:val="20"/>
                <w:szCs w:val="20"/>
              </w:rPr>
              <w:t>条　交流センターの使用料は無料とする。</w:t>
            </w:r>
          </w:p>
        </w:tc>
      </w:tr>
      <w:tr w:rsidR="0070697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損害賠償</w:t>
            </w:r>
            <w:r>
              <w:rPr>
                <w:rFonts w:ascii="Century" w:eastAsia="ＭＳ 明朝" w:hAnsi="ＭＳ 明朝" w:cs="ＭＳ 明朝"/>
                <w:color w:val="000000"/>
                <w:kern w:val="0"/>
                <w:sz w:val="20"/>
                <w:szCs w:val="20"/>
              </w:rPr>
              <w:t>)</w:t>
            </w:r>
          </w:p>
        </w:tc>
        <w:tc>
          <w:tcPr>
            <w:tcW w:w="6718" w:type="dxa"/>
            <w:tcBorders>
              <w:top w:val="nil"/>
              <w:left w:val="nil"/>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損害賠償</w:t>
            </w:r>
            <w:r>
              <w:rPr>
                <w:rFonts w:ascii="Century" w:eastAsia="ＭＳ 明朝" w:hAnsi="ＭＳ 明朝" w:cs="ＭＳ 明朝"/>
                <w:color w:val="000000"/>
                <w:kern w:val="0"/>
                <w:sz w:val="20"/>
                <w:szCs w:val="20"/>
              </w:rPr>
              <w:t>)</w:t>
            </w:r>
          </w:p>
        </w:tc>
      </w:tr>
      <w:tr w:rsidR="0070697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8</w:t>
            </w:r>
            <w:r>
              <w:rPr>
                <w:rFonts w:ascii="Century" w:eastAsia="ＭＳ 明朝" w:hAnsi="ＭＳ 明朝" w:cs="ＭＳ 明朝" w:hint="eastAsia"/>
                <w:color w:val="000000"/>
                <w:kern w:val="0"/>
                <w:sz w:val="20"/>
                <w:szCs w:val="20"/>
              </w:rPr>
              <w:t>条　使用者は、故意又は過失により、施設若しくは備品等を破損若しくは汚損又は滅失したときは、その損害を賠償しなければならない。ただし、教育長がやむを得ない理由があると認めるときは、これを免除し、又は減額することができる。</w:t>
            </w:r>
          </w:p>
        </w:tc>
        <w:tc>
          <w:tcPr>
            <w:tcW w:w="6718" w:type="dxa"/>
            <w:tcBorders>
              <w:top w:val="nil"/>
              <w:left w:val="nil"/>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8</w:t>
            </w:r>
            <w:r>
              <w:rPr>
                <w:rFonts w:ascii="Century" w:eastAsia="ＭＳ 明朝" w:hAnsi="ＭＳ 明朝" w:cs="ＭＳ 明朝" w:hint="eastAsia"/>
                <w:color w:val="000000"/>
                <w:kern w:val="0"/>
                <w:sz w:val="20"/>
                <w:szCs w:val="20"/>
              </w:rPr>
              <w:t>条　使用者は、故意又は過失により、施設若しくは備品等を破損若しくは汚損又は滅失したときは、その損害を賠償しなければならない。ただし、教育長がやむを得ない理由があると認めるときは、これを免除し、又は減額することができる。</w:t>
            </w:r>
          </w:p>
        </w:tc>
      </w:tr>
      <w:tr w:rsidR="0070697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管理の代行</w:t>
            </w:r>
            <w:r>
              <w:rPr>
                <w:rFonts w:ascii="Century" w:eastAsia="ＭＳ 明朝" w:hAnsi="ＭＳ 明朝" w:cs="ＭＳ 明朝"/>
                <w:color w:val="000000"/>
                <w:kern w:val="0"/>
                <w:sz w:val="20"/>
                <w:szCs w:val="20"/>
              </w:rPr>
              <w:t>)</w:t>
            </w:r>
          </w:p>
        </w:tc>
        <w:tc>
          <w:tcPr>
            <w:tcW w:w="6718" w:type="dxa"/>
            <w:tcBorders>
              <w:top w:val="nil"/>
              <w:left w:val="nil"/>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管理の代行</w:t>
            </w:r>
            <w:r>
              <w:rPr>
                <w:rFonts w:ascii="Century" w:eastAsia="ＭＳ 明朝" w:hAnsi="ＭＳ 明朝" w:cs="ＭＳ 明朝"/>
                <w:color w:val="000000"/>
                <w:kern w:val="0"/>
                <w:sz w:val="20"/>
                <w:szCs w:val="20"/>
              </w:rPr>
              <w:t>)</w:t>
            </w:r>
          </w:p>
        </w:tc>
      </w:tr>
      <w:tr w:rsidR="0070697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9</w:t>
            </w:r>
            <w:r>
              <w:rPr>
                <w:rFonts w:ascii="Century" w:eastAsia="ＭＳ 明朝" w:hAnsi="ＭＳ 明朝" w:cs="ＭＳ 明朝" w:hint="eastAsia"/>
                <w:color w:val="000000"/>
                <w:kern w:val="0"/>
                <w:sz w:val="20"/>
                <w:szCs w:val="20"/>
              </w:rPr>
              <w:t>条　教育長は、施設の管理について必要があると認めるときは、地方自治法</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昭和</w:t>
            </w:r>
            <w:r>
              <w:rPr>
                <w:rFonts w:ascii="Century" w:eastAsia="ＭＳ 明朝" w:hAnsi="ＭＳ 明朝" w:cs="ＭＳ 明朝"/>
                <w:color w:val="000000"/>
                <w:kern w:val="0"/>
                <w:sz w:val="20"/>
                <w:szCs w:val="20"/>
              </w:rPr>
              <w:t>22</w:t>
            </w:r>
            <w:r>
              <w:rPr>
                <w:rFonts w:ascii="Century" w:eastAsia="ＭＳ 明朝" w:hAnsi="ＭＳ 明朝" w:cs="ＭＳ 明朝" w:hint="eastAsia"/>
                <w:color w:val="000000"/>
                <w:kern w:val="0"/>
                <w:sz w:val="20"/>
                <w:szCs w:val="20"/>
              </w:rPr>
              <w:t>年法律第</w:t>
            </w:r>
            <w:r>
              <w:rPr>
                <w:rFonts w:ascii="Century" w:eastAsia="ＭＳ 明朝" w:hAnsi="ＭＳ 明朝" w:cs="ＭＳ 明朝"/>
                <w:color w:val="000000"/>
                <w:kern w:val="0"/>
                <w:sz w:val="20"/>
                <w:szCs w:val="20"/>
              </w:rPr>
              <w:t>67</w:t>
            </w:r>
            <w:r>
              <w:rPr>
                <w:rFonts w:ascii="Century" w:eastAsia="ＭＳ 明朝" w:hAnsi="ＭＳ 明朝" w:cs="ＭＳ 明朝" w:hint="eastAsia"/>
                <w:color w:val="000000"/>
                <w:kern w:val="0"/>
                <w:sz w:val="20"/>
                <w:szCs w:val="20"/>
              </w:rPr>
              <w:t>号。以下「法」という。</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244</w:t>
            </w:r>
            <w:r>
              <w:rPr>
                <w:rFonts w:ascii="Century" w:eastAsia="ＭＳ 明朝" w:hAnsi="ＭＳ 明朝" w:cs="ＭＳ 明朝" w:hint="eastAsia"/>
                <w:color w:val="000000"/>
                <w:kern w:val="0"/>
                <w:sz w:val="20"/>
                <w:szCs w:val="20"/>
              </w:rPr>
              <w:t>条の</w:t>
            </w:r>
            <w:r>
              <w:rPr>
                <w:rFonts w:ascii="Century" w:eastAsia="ＭＳ 明朝" w:hAnsi="ＭＳ 明朝" w:cs="ＭＳ 明朝"/>
                <w:color w:val="000000"/>
                <w:kern w:val="0"/>
                <w:sz w:val="20"/>
                <w:szCs w:val="20"/>
              </w:rPr>
              <w:t>2</w:t>
            </w: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3</w:t>
            </w:r>
            <w:r>
              <w:rPr>
                <w:rFonts w:ascii="Century" w:eastAsia="ＭＳ 明朝" w:hAnsi="ＭＳ 明朝" w:cs="ＭＳ 明朝" w:hint="eastAsia"/>
                <w:color w:val="000000"/>
                <w:kern w:val="0"/>
                <w:sz w:val="20"/>
                <w:szCs w:val="20"/>
              </w:rPr>
              <w:t>項に規定する法人その他の団体</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以下「法人等」という。</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であって町が指定するもの</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以下「指定管理者」という。</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に行わせることができる。</w:t>
            </w:r>
          </w:p>
        </w:tc>
        <w:tc>
          <w:tcPr>
            <w:tcW w:w="6718" w:type="dxa"/>
            <w:tcBorders>
              <w:top w:val="nil"/>
              <w:left w:val="nil"/>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9</w:t>
            </w:r>
            <w:r>
              <w:rPr>
                <w:rFonts w:ascii="Century" w:eastAsia="ＭＳ 明朝" w:hAnsi="ＭＳ 明朝" w:cs="ＭＳ 明朝" w:hint="eastAsia"/>
                <w:color w:val="000000"/>
                <w:kern w:val="0"/>
                <w:sz w:val="20"/>
                <w:szCs w:val="20"/>
              </w:rPr>
              <w:t>条　教育長は、施設の管理について必要があると認めるときは、地方自治法</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昭和</w:t>
            </w:r>
            <w:r>
              <w:rPr>
                <w:rFonts w:ascii="Century" w:eastAsia="ＭＳ 明朝" w:hAnsi="ＭＳ 明朝" w:cs="ＭＳ 明朝"/>
                <w:color w:val="000000"/>
                <w:kern w:val="0"/>
                <w:sz w:val="20"/>
                <w:szCs w:val="20"/>
              </w:rPr>
              <w:t>22</w:t>
            </w:r>
            <w:r>
              <w:rPr>
                <w:rFonts w:ascii="Century" w:eastAsia="ＭＳ 明朝" w:hAnsi="ＭＳ 明朝" w:cs="ＭＳ 明朝" w:hint="eastAsia"/>
                <w:color w:val="000000"/>
                <w:kern w:val="0"/>
                <w:sz w:val="20"/>
                <w:szCs w:val="20"/>
              </w:rPr>
              <w:t>年法律第</w:t>
            </w:r>
            <w:r>
              <w:rPr>
                <w:rFonts w:ascii="Century" w:eastAsia="ＭＳ 明朝" w:hAnsi="ＭＳ 明朝" w:cs="ＭＳ 明朝"/>
                <w:color w:val="000000"/>
                <w:kern w:val="0"/>
                <w:sz w:val="20"/>
                <w:szCs w:val="20"/>
              </w:rPr>
              <w:t>67</w:t>
            </w:r>
            <w:r>
              <w:rPr>
                <w:rFonts w:ascii="Century" w:eastAsia="ＭＳ 明朝" w:hAnsi="ＭＳ 明朝" w:cs="ＭＳ 明朝" w:hint="eastAsia"/>
                <w:color w:val="000000"/>
                <w:kern w:val="0"/>
                <w:sz w:val="20"/>
                <w:szCs w:val="20"/>
              </w:rPr>
              <w:t>号。以下「法」という。</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244</w:t>
            </w:r>
            <w:r>
              <w:rPr>
                <w:rFonts w:ascii="Century" w:eastAsia="ＭＳ 明朝" w:hAnsi="ＭＳ 明朝" w:cs="ＭＳ 明朝" w:hint="eastAsia"/>
                <w:color w:val="000000"/>
                <w:kern w:val="0"/>
                <w:sz w:val="20"/>
                <w:szCs w:val="20"/>
              </w:rPr>
              <w:t>条の</w:t>
            </w:r>
            <w:r>
              <w:rPr>
                <w:rFonts w:ascii="Century" w:eastAsia="ＭＳ 明朝" w:hAnsi="ＭＳ 明朝" w:cs="ＭＳ 明朝"/>
                <w:color w:val="000000"/>
                <w:kern w:val="0"/>
                <w:sz w:val="20"/>
                <w:szCs w:val="20"/>
              </w:rPr>
              <w:t>2</w:t>
            </w: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3</w:t>
            </w:r>
            <w:r>
              <w:rPr>
                <w:rFonts w:ascii="Century" w:eastAsia="ＭＳ 明朝" w:hAnsi="ＭＳ 明朝" w:cs="ＭＳ 明朝" w:hint="eastAsia"/>
                <w:color w:val="000000"/>
                <w:kern w:val="0"/>
                <w:sz w:val="20"/>
                <w:szCs w:val="20"/>
              </w:rPr>
              <w:t>項に規定する法人その他の団体</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以下「法人等」という。</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であって町が指定するもの</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以下「指定管理者」という。</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に行わせることができる。</w:t>
            </w:r>
          </w:p>
        </w:tc>
      </w:tr>
      <w:tr w:rsidR="0070697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指定管理者が行う業務</w:t>
            </w:r>
            <w:r>
              <w:rPr>
                <w:rFonts w:ascii="Century" w:eastAsia="ＭＳ 明朝" w:hAnsi="ＭＳ 明朝" w:cs="ＭＳ 明朝"/>
                <w:color w:val="000000"/>
                <w:kern w:val="0"/>
                <w:sz w:val="20"/>
                <w:szCs w:val="20"/>
              </w:rPr>
              <w:t>)</w:t>
            </w:r>
          </w:p>
        </w:tc>
        <w:tc>
          <w:tcPr>
            <w:tcW w:w="6718" w:type="dxa"/>
            <w:tcBorders>
              <w:top w:val="nil"/>
              <w:left w:val="nil"/>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指定管理者が行う業務</w:t>
            </w:r>
            <w:r>
              <w:rPr>
                <w:rFonts w:ascii="Century" w:eastAsia="ＭＳ 明朝" w:hAnsi="ＭＳ 明朝" w:cs="ＭＳ 明朝"/>
                <w:color w:val="000000"/>
                <w:kern w:val="0"/>
                <w:sz w:val="20"/>
                <w:szCs w:val="20"/>
              </w:rPr>
              <w:t>)</w:t>
            </w:r>
          </w:p>
        </w:tc>
      </w:tr>
      <w:tr w:rsidR="0070697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10</w:t>
            </w:r>
            <w:r>
              <w:rPr>
                <w:rFonts w:ascii="Century" w:eastAsia="ＭＳ 明朝" w:hAnsi="ＭＳ 明朝" w:cs="ＭＳ 明朝" w:hint="eastAsia"/>
                <w:color w:val="000000"/>
                <w:kern w:val="0"/>
                <w:sz w:val="20"/>
                <w:szCs w:val="20"/>
              </w:rPr>
              <w:t>条　指定管理者は、次に掲げる業務を行うものとする。</w:t>
            </w:r>
          </w:p>
        </w:tc>
        <w:tc>
          <w:tcPr>
            <w:tcW w:w="6718" w:type="dxa"/>
            <w:tcBorders>
              <w:top w:val="nil"/>
              <w:left w:val="nil"/>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10</w:t>
            </w:r>
            <w:r>
              <w:rPr>
                <w:rFonts w:ascii="Century" w:eastAsia="ＭＳ 明朝" w:hAnsi="ＭＳ 明朝" w:cs="ＭＳ 明朝" w:hint="eastAsia"/>
                <w:color w:val="000000"/>
                <w:kern w:val="0"/>
                <w:sz w:val="20"/>
                <w:szCs w:val="20"/>
              </w:rPr>
              <w:t>条　指定管理者は、次に掲げる業務を行うものとする。</w:t>
            </w:r>
          </w:p>
        </w:tc>
      </w:tr>
      <w:tr w:rsidR="0070697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(1)</w:t>
            </w:r>
            <w:r>
              <w:rPr>
                <w:rFonts w:ascii="Century" w:eastAsia="ＭＳ 明朝" w:hAnsi="ＭＳ 明朝" w:cs="ＭＳ 明朝" w:hint="eastAsia"/>
                <w:color w:val="000000"/>
                <w:kern w:val="0"/>
                <w:sz w:val="20"/>
                <w:szCs w:val="20"/>
              </w:rPr>
              <w:t xml:space="preserve">　交流センターの維持管理に関する業務</w:t>
            </w:r>
          </w:p>
        </w:tc>
        <w:tc>
          <w:tcPr>
            <w:tcW w:w="6718" w:type="dxa"/>
            <w:tcBorders>
              <w:top w:val="nil"/>
              <w:left w:val="nil"/>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(1)</w:t>
            </w:r>
            <w:r>
              <w:rPr>
                <w:rFonts w:ascii="Century" w:eastAsia="ＭＳ 明朝" w:hAnsi="ＭＳ 明朝" w:cs="ＭＳ 明朝" w:hint="eastAsia"/>
                <w:color w:val="000000"/>
                <w:kern w:val="0"/>
                <w:sz w:val="20"/>
                <w:szCs w:val="20"/>
              </w:rPr>
              <w:t xml:space="preserve">　交流センターの維持管理に関する業務</w:t>
            </w:r>
          </w:p>
        </w:tc>
      </w:tr>
      <w:tr w:rsidR="0070697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(2)</w:t>
            </w:r>
            <w:r>
              <w:rPr>
                <w:rFonts w:ascii="Century" w:eastAsia="ＭＳ 明朝" w:hAnsi="ＭＳ 明朝" w:cs="ＭＳ 明朝" w:hint="eastAsia"/>
                <w:color w:val="000000"/>
                <w:kern w:val="0"/>
                <w:sz w:val="20"/>
                <w:szCs w:val="20"/>
              </w:rPr>
              <w:t xml:space="preserve">　交流センターの使用の許可及び利用調整に関する業務</w:t>
            </w:r>
          </w:p>
        </w:tc>
        <w:tc>
          <w:tcPr>
            <w:tcW w:w="6718" w:type="dxa"/>
            <w:tcBorders>
              <w:top w:val="nil"/>
              <w:left w:val="nil"/>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(2)</w:t>
            </w:r>
            <w:r>
              <w:rPr>
                <w:rFonts w:ascii="Century" w:eastAsia="ＭＳ 明朝" w:hAnsi="ＭＳ 明朝" w:cs="ＭＳ 明朝" w:hint="eastAsia"/>
                <w:color w:val="000000"/>
                <w:kern w:val="0"/>
                <w:sz w:val="20"/>
                <w:szCs w:val="20"/>
              </w:rPr>
              <w:t xml:space="preserve">　交流センターの使用の許可及び利用調整に関する業務</w:t>
            </w:r>
          </w:p>
        </w:tc>
      </w:tr>
      <w:tr w:rsidR="0070697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(3)</w:t>
            </w:r>
            <w:r>
              <w:rPr>
                <w:rFonts w:ascii="Century" w:eastAsia="ＭＳ 明朝" w:hAnsi="ＭＳ 明朝" w:cs="ＭＳ 明朝" w:hint="eastAsia"/>
                <w:color w:val="000000"/>
                <w:kern w:val="0"/>
                <w:sz w:val="20"/>
                <w:szCs w:val="20"/>
              </w:rPr>
              <w:t xml:space="preserve">　教育長の承認を得て、第</w:t>
            </w:r>
            <w:r>
              <w:rPr>
                <w:rFonts w:ascii="Century" w:eastAsia="ＭＳ 明朝" w:hAnsi="ＭＳ 明朝" w:cs="ＭＳ 明朝"/>
                <w:color w:val="000000"/>
                <w:kern w:val="0"/>
                <w:sz w:val="20"/>
                <w:szCs w:val="20"/>
              </w:rPr>
              <w:t>4</w:t>
            </w:r>
            <w:r>
              <w:rPr>
                <w:rFonts w:ascii="Century" w:eastAsia="ＭＳ 明朝" w:hAnsi="ＭＳ 明朝" w:cs="ＭＳ 明朝" w:hint="eastAsia"/>
                <w:color w:val="000000"/>
                <w:kern w:val="0"/>
                <w:sz w:val="20"/>
                <w:szCs w:val="20"/>
              </w:rPr>
              <w:t>条及び第</w:t>
            </w:r>
            <w:r>
              <w:rPr>
                <w:rFonts w:ascii="Century" w:eastAsia="ＭＳ 明朝" w:hAnsi="ＭＳ 明朝" w:cs="ＭＳ 明朝"/>
                <w:color w:val="000000"/>
                <w:kern w:val="0"/>
                <w:sz w:val="20"/>
                <w:szCs w:val="20"/>
              </w:rPr>
              <w:t>5</w:t>
            </w:r>
            <w:r>
              <w:rPr>
                <w:rFonts w:ascii="Century" w:eastAsia="ＭＳ 明朝" w:hAnsi="ＭＳ 明朝" w:cs="ＭＳ 明朝" w:hint="eastAsia"/>
                <w:color w:val="000000"/>
                <w:kern w:val="0"/>
                <w:sz w:val="20"/>
                <w:szCs w:val="20"/>
              </w:rPr>
              <w:t>条に定める開館時間若しくは休館日を変更し、又は臨時に休館すること。</w:t>
            </w:r>
          </w:p>
        </w:tc>
        <w:tc>
          <w:tcPr>
            <w:tcW w:w="6718" w:type="dxa"/>
            <w:tcBorders>
              <w:top w:val="nil"/>
              <w:left w:val="nil"/>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(3)</w:t>
            </w:r>
            <w:r>
              <w:rPr>
                <w:rFonts w:ascii="Century" w:eastAsia="ＭＳ 明朝" w:hAnsi="ＭＳ 明朝" w:cs="ＭＳ 明朝" w:hint="eastAsia"/>
                <w:color w:val="000000"/>
                <w:kern w:val="0"/>
                <w:sz w:val="20"/>
                <w:szCs w:val="20"/>
              </w:rPr>
              <w:t xml:space="preserve">　教育長の承認を得て、第</w:t>
            </w:r>
            <w:r>
              <w:rPr>
                <w:rFonts w:ascii="Century" w:eastAsia="ＭＳ 明朝" w:hAnsi="ＭＳ 明朝" w:cs="ＭＳ 明朝"/>
                <w:color w:val="000000"/>
                <w:kern w:val="0"/>
                <w:sz w:val="20"/>
                <w:szCs w:val="20"/>
              </w:rPr>
              <w:t>4</w:t>
            </w:r>
            <w:r>
              <w:rPr>
                <w:rFonts w:ascii="Century" w:eastAsia="ＭＳ 明朝" w:hAnsi="ＭＳ 明朝" w:cs="ＭＳ 明朝" w:hint="eastAsia"/>
                <w:color w:val="000000"/>
                <w:kern w:val="0"/>
                <w:sz w:val="20"/>
                <w:szCs w:val="20"/>
              </w:rPr>
              <w:t>条及び第</w:t>
            </w:r>
            <w:r>
              <w:rPr>
                <w:rFonts w:ascii="Century" w:eastAsia="ＭＳ 明朝" w:hAnsi="ＭＳ 明朝" w:cs="ＭＳ 明朝"/>
                <w:color w:val="000000"/>
                <w:kern w:val="0"/>
                <w:sz w:val="20"/>
                <w:szCs w:val="20"/>
              </w:rPr>
              <w:t>5</w:t>
            </w:r>
            <w:r>
              <w:rPr>
                <w:rFonts w:ascii="Century" w:eastAsia="ＭＳ 明朝" w:hAnsi="ＭＳ 明朝" w:cs="ＭＳ 明朝" w:hint="eastAsia"/>
                <w:color w:val="000000"/>
                <w:kern w:val="0"/>
                <w:sz w:val="20"/>
                <w:szCs w:val="20"/>
              </w:rPr>
              <w:t>条に定める開館時間若しくは休館日を変更し、又は臨時に休館すること。</w:t>
            </w:r>
          </w:p>
        </w:tc>
      </w:tr>
      <w:tr w:rsidR="0070697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(4)</w:t>
            </w:r>
            <w:r>
              <w:rPr>
                <w:rFonts w:ascii="Century" w:eastAsia="ＭＳ 明朝" w:hAnsi="ＭＳ 明朝" w:cs="ＭＳ 明朝" w:hint="eastAsia"/>
                <w:color w:val="000000"/>
                <w:kern w:val="0"/>
                <w:sz w:val="20"/>
                <w:szCs w:val="20"/>
              </w:rPr>
              <w:t xml:space="preserve">　交流センター及び付属設備の維持及び修繕に関する業務</w:t>
            </w:r>
          </w:p>
        </w:tc>
        <w:tc>
          <w:tcPr>
            <w:tcW w:w="6718" w:type="dxa"/>
            <w:tcBorders>
              <w:top w:val="nil"/>
              <w:left w:val="nil"/>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(4)</w:t>
            </w:r>
            <w:r>
              <w:rPr>
                <w:rFonts w:ascii="Century" w:eastAsia="ＭＳ 明朝" w:hAnsi="ＭＳ 明朝" w:cs="ＭＳ 明朝" w:hint="eastAsia"/>
                <w:color w:val="000000"/>
                <w:kern w:val="0"/>
                <w:sz w:val="20"/>
                <w:szCs w:val="20"/>
              </w:rPr>
              <w:t xml:space="preserve">　交流センター及び付属設備の維持及び修繕に関する業務</w:t>
            </w:r>
          </w:p>
        </w:tc>
      </w:tr>
      <w:tr w:rsidR="0070697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(5)</w:t>
            </w:r>
            <w:r>
              <w:rPr>
                <w:rFonts w:ascii="Century" w:eastAsia="ＭＳ 明朝" w:hAnsi="ＭＳ 明朝" w:cs="ＭＳ 明朝" w:hint="eastAsia"/>
                <w:color w:val="000000"/>
                <w:kern w:val="0"/>
                <w:sz w:val="20"/>
                <w:szCs w:val="20"/>
              </w:rPr>
              <w:t xml:space="preserve">　前各号に掲げるもののほか、交流センターの運営に関して教育長が必要と認める業務</w:t>
            </w:r>
          </w:p>
        </w:tc>
        <w:tc>
          <w:tcPr>
            <w:tcW w:w="6718" w:type="dxa"/>
            <w:tcBorders>
              <w:top w:val="nil"/>
              <w:left w:val="nil"/>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(5)</w:t>
            </w:r>
            <w:r>
              <w:rPr>
                <w:rFonts w:ascii="Century" w:eastAsia="ＭＳ 明朝" w:hAnsi="ＭＳ 明朝" w:cs="ＭＳ 明朝" w:hint="eastAsia"/>
                <w:color w:val="000000"/>
                <w:kern w:val="0"/>
                <w:sz w:val="20"/>
                <w:szCs w:val="20"/>
              </w:rPr>
              <w:t xml:space="preserve">　前各号に掲げるもののほか、交流センターの運営に関して教育長が必要と認める業務</w:t>
            </w:r>
          </w:p>
        </w:tc>
      </w:tr>
      <w:tr w:rsidR="0070697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2</w:t>
            </w:r>
            <w:r>
              <w:rPr>
                <w:rFonts w:ascii="Century" w:eastAsia="ＭＳ 明朝" w:hAnsi="ＭＳ 明朝" w:cs="ＭＳ 明朝" w:hint="eastAsia"/>
                <w:color w:val="000000"/>
                <w:kern w:val="0"/>
                <w:sz w:val="20"/>
                <w:szCs w:val="20"/>
              </w:rPr>
              <w:t xml:space="preserve">　第</w:t>
            </w:r>
            <w:r>
              <w:rPr>
                <w:rFonts w:ascii="Century" w:eastAsia="ＭＳ 明朝" w:hAnsi="ＭＳ 明朝" w:cs="ＭＳ 明朝"/>
                <w:color w:val="000000"/>
                <w:kern w:val="0"/>
                <w:sz w:val="20"/>
                <w:szCs w:val="20"/>
              </w:rPr>
              <w:t>9</w:t>
            </w:r>
            <w:r>
              <w:rPr>
                <w:rFonts w:ascii="Century" w:eastAsia="ＭＳ 明朝" w:hAnsi="ＭＳ 明朝" w:cs="ＭＳ 明朝" w:hint="eastAsia"/>
                <w:color w:val="000000"/>
                <w:kern w:val="0"/>
                <w:sz w:val="20"/>
                <w:szCs w:val="20"/>
              </w:rPr>
              <w:t>条の規定により指定管理者に行わせる場合にあっては、第</w:t>
            </w:r>
            <w:r>
              <w:rPr>
                <w:rFonts w:ascii="Century" w:eastAsia="ＭＳ 明朝" w:hAnsi="ＭＳ 明朝" w:cs="ＭＳ 明朝"/>
                <w:color w:val="000000"/>
                <w:kern w:val="0"/>
                <w:sz w:val="20"/>
                <w:szCs w:val="20"/>
              </w:rPr>
              <w:t>6</w:t>
            </w:r>
            <w:r>
              <w:rPr>
                <w:rFonts w:ascii="Century" w:eastAsia="ＭＳ 明朝" w:hAnsi="ＭＳ 明朝" w:cs="ＭＳ 明朝" w:hint="eastAsia"/>
                <w:color w:val="000000"/>
                <w:kern w:val="0"/>
                <w:sz w:val="20"/>
                <w:szCs w:val="20"/>
              </w:rPr>
              <w:t>条の規</w:t>
            </w:r>
            <w:r>
              <w:rPr>
                <w:rFonts w:ascii="Century" w:eastAsia="ＭＳ 明朝" w:hAnsi="ＭＳ 明朝" w:cs="ＭＳ 明朝" w:hint="eastAsia"/>
                <w:color w:val="000000"/>
                <w:kern w:val="0"/>
                <w:sz w:val="20"/>
                <w:szCs w:val="20"/>
              </w:rPr>
              <w:lastRenderedPageBreak/>
              <w:t>定中「教育長」とあるのは、「指定管理者」として、これらの規定を適用する。</w:t>
            </w:r>
          </w:p>
        </w:tc>
        <w:tc>
          <w:tcPr>
            <w:tcW w:w="6718" w:type="dxa"/>
            <w:tcBorders>
              <w:top w:val="nil"/>
              <w:left w:val="nil"/>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lastRenderedPageBreak/>
              <w:t>2</w:t>
            </w:r>
            <w:r>
              <w:rPr>
                <w:rFonts w:ascii="Century" w:eastAsia="ＭＳ 明朝" w:hAnsi="ＭＳ 明朝" w:cs="ＭＳ 明朝" w:hint="eastAsia"/>
                <w:color w:val="000000"/>
                <w:kern w:val="0"/>
                <w:sz w:val="20"/>
                <w:szCs w:val="20"/>
              </w:rPr>
              <w:t xml:space="preserve">　第</w:t>
            </w:r>
            <w:r>
              <w:rPr>
                <w:rFonts w:ascii="Century" w:eastAsia="ＭＳ 明朝" w:hAnsi="ＭＳ 明朝" w:cs="ＭＳ 明朝"/>
                <w:color w:val="000000"/>
                <w:kern w:val="0"/>
                <w:sz w:val="20"/>
                <w:szCs w:val="20"/>
              </w:rPr>
              <w:t>9</w:t>
            </w:r>
            <w:r>
              <w:rPr>
                <w:rFonts w:ascii="Century" w:eastAsia="ＭＳ 明朝" w:hAnsi="ＭＳ 明朝" w:cs="ＭＳ 明朝" w:hint="eastAsia"/>
                <w:color w:val="000000"/>
                <w:kern w:val="0"/>
                <w:sz w:val="20"/>
                <w:szCs w:val="20"/>
              </w:rPr>
              <w:t>条の規定により指定管理者に行わせる場合にあっては、第</w:t>
            </w:r>
            <w:r>
              <w:rPr>
                <w:rFonts w:ascii="Century" w:eastAsia="ＭＳ 明朝" w:hAnsi="ＭＳ 明朝" w:cs="ＭＳ 明朝"/>
                <w:color w:val="000000"/>
                <w:kern w:val="0"/>
                <w:sz w:val="20"/>
                <w:szCs w:val="20"/>
              </w:rPr>
              <w:t>6</w:t>
            </w:r>
            <w:r>
              <w:rPr>
                <w:rFonts w:ascii="Century" w:eastAsia="ＭＳ 明朝" w:hAnsi="ＭＳ 明朝" w:cs="ＭＳ 明朝" w:hint="eastAsia"/>
                <w:color w:val="000000"/>
                <w:kern w:val="0"/>
                <w:sz w:val="20"/>
                <w:szCs w:val="20"/>
              </w:rPr>
              <w:t>条の規</w:t>
            </w:r>
            <w:r>
              <w:rPr>
                <w:rFonts w:ascii="Century" w:eastAsia="ＭＳ 明朝" w:hAnsi="ＭＳ 明朝" w:cs="ＭＳ 明朝" w:hint="eastAsia"/>
                <w:color w:val="000000"/>
                <w:kern w:val="0"/>
                <w:sz w:val="20"/>
                <w:szCs w:val="20"/>
              </w:rPr>
              <w:lastRenderedPageBreak/>
              <w:t>定中「教育長」とあるのは、「指定管理者」として、これらの規定を適用する。</w:t>
            </w:r>
          </w:p>
        </w:tc>
      </w:tr>
      <w:tr w:rsidR="0070697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lastRenderedPageBreak/>
              <w:t>(</w:t>
            </w:r>
            <w:r>
              <w:rPr>
                <w:rFonts w:ascii="Century" w:eastAsia="ＭＳ 明朝" w:hAnsi="ＭＳ 明朝" w:cs="ＭＳ 明朝" w:hint="eastAsia"/>
                <w:color w:val="000000"/>
                <w:kern w:val="0"/>
                <w:sz w:val="20"/>
                <w:szCs w:val="20"/>
              </w:rPr>
              <w:t>指定管理者が行う管理の基準</w:t>
            </w:r>
            <w:r>
              <w:rPr>
                <w:rFonts w:ascii="Century" w:eastAsia="ＭＳ 明朝" w:hAnsi="ＭＳ 明朝" w:cs="ＭＳ 明朝"/>
                <w:color w:val="000000"/>
                <w:kern w:val="0"/>
                <w:sz w:val="20"/>
                <w:szCs w:val="20"/>
              </w:rPr>
              <w:t>)</w:t>
            </w:r>
          </w:p>
        </w:tc>
        <w:tc>
          <w:tcPr>
            <w:tcW w:w="6718" w:type="dxa"/>
            <w:tcBorders>
              <w:top w:val="nil"/>
              <w:left w:val="nil"/>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指定管理者が行う管理の基準</w:t>
            </w:r>
            <w:r>
              <w:rPr>
                <w:rFonts w:ascii="Century" w:eastAsia="ＭＳ 明朝" w:hAnsi="ＭＳ 明朝" w:cs="ＭＳ 明朝"/>
                <w:color w:val="000000"/>
                <w:kern w:val="0"/>
                <w:sz w:val="20"/>
                <w:szCs w:val="20"/>
              </w:rPr>
              <w:t>)</w:t>
            </w:r>
          </w:p>
        </w:tc>
      </w:tr>
      <w:tr w:rsidR="0070697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11</w:t>
            </w:r>
            <w:r>
              <w:rPr>
                <w:rFonts w:ascii="Century" w:eastAsia="ＭＳ 明朝" w:hAnsi="ＭＳ 明朝" w:cs="ＭＳ 明朝" w:hint="eastAsia"/>
                <w:color w:val="000000"/>
                <w:kern w:val="0"/>
                <w:sz w:val="20"/>
                <w:szCs w:val="20"/>
              </w:rPr>
              <w:t>条　指定管理者は、ニセコ町公の施設に係る指定管理者の指定手続き等に関する条例</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平成</w:t>
            </w:r>
            <w:r>
              <w:rPr>
                <w:rFonts w:ascii="Century" w:eastAsia="ＭＳ 明朝" w:hAnsi="ＭＳ 明朝" w:cs="ＭＳ 明朝"/>
                <w:color w:val="000000"/>
                <w:kern w:val="0"/>
                <w:sz w:val="20"/>
                <w:szCs w:val="20"/>
              </w:rPr>
              <w:t>16</w:t>
            </w:r>
            <w:r>
              <w:rPr>
                <w:rFonts w:ascii="Century" w:eastAsia="ＭＳ 明朝" w:hAnsi="ＭＳ 明朝" w:cs="ＭＳ 明朝" w:hint="eastAsia"/>
                <w:color w:val="000000"/>
                <w:kern w:val="0"/>
                <w:sz w:val="20"/>
                <w:szCs w:val="20"/>
              </w:rPr>
              <w:t>年ニセコ町条例第</w:t>
            </w:r>
            <w:r>
              <w:rPr>
                <w:rFonts w:ascii="Century" w:eastAsia="ＭＳ 明朝" w:hAnsi="ＭＳ 明朝" w:cs="ＭＳ 明朝"/>
                <w:color w:val="000000"/>
                <w:kern w:val="0"/>
                <w:sz w:val="20"/>
                <w:szCs w:val="20"/>
              </w:rPr>
              <w:t>13</w:t>
            </w:r>
            <w:r>
              <w:rPr>
                <w:rFonts w:ascii="Century" w:eastAsia="ＭＳ 明朝" w:hAnsi="ＭＳ 明朝" w:cs="ＭＳ 明朝" w:hint="eastAsia"/>
                <w:color w:val="000000"/>
                <w:kern w:val="0"/>
                <w:sz w:val="20"/>
                <w:szCs w:val="20"/>
              </w:rPr>
              <w:t>号</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及びこの条例並びにこれに基づく規則の規定に従い、施設の管理を行わなければならない。</w:t>
            </w:r>
          </w:p>
        </w:tc>
        <w:tc>
          <w:tcPr>
            <w:tcW w:w="6718" w:type="dxa"/>
            <w:tcBorders>
              <w:top w:val="nil"/>
              <w:left w:val="nil"/>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11</w:t>
            </w:r>
            <w:r>
              <w:rPr>
                <w:rFonts w:ascii="Century" w:eastAsia="ＭＳ 明朝" w:hAnsi="ＭＳ 明朝" w:cs="ＭＳ 明朝" w:hint="eastAsia"/>
                <w:color w:val="000000"/>
                <w:kern w:val="0"/>
                <w:sz w:val="20"/>
                <w:szCs w:val="20"/>
              </w:rPr>
              <w:t>条　指定管理者は、ニセコ町公の施設に係る指定管理者の指定手続き等に関する条例</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平成</w:t>
            </w:r>
            <w:r>
              <w:rPr>
                <w:rFonts w:ascii="Century" w:eastAsia="ＭＳ 明朝" w:hAnsi="ＭＳ 明朝" w:cs="ＭＳ 明朝"/>
                <w:color w:val="000000"/>
                <w:kern w:val="0"/>
                <w:sz w:val="20"/>
                <w:szCs w:val="20"/>
              </w:rPr>
              <w:t>16</w:t>
            </w:r>
            <w:r>
              <w:rPr>
                <w:rFonts w:ascii="Century" w:eastAsia="ＭＳ 明朝" w:hAnsi="ＭＳ 明朝" w:cs="ＭＳ 明朝" w:hint="eastAsia"/>
                <w:color w:val="000000"/>
                <w:kern w:val="0"/>
                <w:sz w:val="20"/>
                <w:szCs w:val="20"/>
              </w:rPr>
              <w:t>年ニセコ町条例第</w:t>
            </w:r>
            <w:r>
              <w:rPr>
                <w:rFonts w:ascii="Century" w:eastAsia="ＭＳ 明朝" w:hAnsi="ＭＳ 明朝" w:cs="ＭＳ 明朝"/>
                <w:color w:val="000000"/>
                <w:kern w:val="0"/>
                <w:sz w:val="20"/>
                <w:szCs w:val="20"/>
              </w:rPr>
              <w:t>13</w:t>
            </w:r>
            <w:r>
              <w:rPr>
                <w:rFonts w:ascii="Century" w:eastAsia="ＭＳ 明朝" w:hAnsi="ＭＳ 明朝" w:cs="ＭＳ 明朝" w:hint="eastAsia"/>
                <w:color w:val="000000"/>
                <w:kern w:val="0"/>
                <w:sz w:val="20"/>
                <w:szCs w:val="20"/>
              </w:rPr>
              <w:t>号</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及びこの条例並びにこれに基づく規則の規定に従い、施設の管理を行わなければならない。</w:t>
            </w:r>
          </w:p>
        </w:tc>
      </w:tr>
      <w:tr w:rsidR="0070697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報告、調査、指示</w:t>
            </w:r>
            <w:r>
              <w:rPr>
                <w:rFonts w:ascii="Century" w:eastAsia="ＭＳ 明朝" w:hAnsi="ＭＳ 明朝" w:cs="ＭＳ 明朝"/>
                <w:color w:val="000000"/>
                <w:kern w:val="0"/>
                <w:sz w:val="20"/>
                <w:szCs w:val="20"/>
              </w:rPr>
              <w:t>)</w:t>
            </w:r>
          </w:p>
        </w:tc>
        <w:tc>
          <w:tcPr>
            <w:tcW w:w="6718" w:type="dxa"/>
            <w:tcBorders>
              <w:top w:val="nil"/>
              <w:left w:val="nil"/>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報告、調査、指示</w:t>
            </w:r>
            <w:r>
              <w:rPr>
                <w:rFonts w:ascii="Century" w:eastAsia="ＭＳ 明朝" w:hAnsi="ＭＳ 明朝" w:cs="ＭＳ 明朝"/>
                <w:color w:val="000000"/>
                <w:kern w:val="0"/>
                <w:sz w:val="20"/>
                <w:szCs w:val="20"/>
              </w:rPr>
              <w:t>)</w:t>
            </w:r>
          </w:p>
        </w:tc>
      </w:tr>
      <w:tr w:rsidR="0070697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12</w:t>
            </w:r>
            <w:r>
              <w:rPr>
                <w:rFonts w:ascii="Century" w:eastAsia="ＭＳ 明朝" w:hAnsi="ＭＳ 明朝" w:cs="ＭＳ 明朝" w:hint="eastAsia"/>
                <w:color w:val="000000"/>
                <w:kern w:val="0"/>
                <w:sz w:val="20"/>
                <w:szCs w:val="20"/>
              </w:rPr>
              <w:t>条　教育長は、公の施設の管理の適正化を図るため、指定管理者に対して法第</w:t>
            </w:r>
            <w:r>
              <w:rPr>
                <w:rFonts w:ascii="Century" w:eastAsia="ＭＳ 明朝" w:hAnsi="ＭＳ 明朝" w:cs="ＭＳ 明朝"/>
                <w:color w:val="000000"/>
                <w:kern w:val="0"/>
                <w:sz w:val="20"/>
                <w:szCs w:val="20"/>
              </w:rPr>
              <w:t>244</w:t>
            </w:r>
            <w:r>
              <w:rPr>
                <w:rFonts w:ascii="Century" w:eastAsia="ＭＳ 明朝" w:hAnsi="ＭＳ 明朝" w:cs="ＭＳ 明朝" w:hint="eastAsia"/>
                <w:color w:val="000000"/>
                <w:kern w:val="0"/>
                <w:sz w:val="20"/>
                <w:szCs w:val="20"/>
              </w:rPr>
              <w:t>条の</w:t>
            </w:r>
            <w:r>
              <w:rPr>
                <w:rFonts w:ascii="Century" w:eastAsia="ＭＳ 明朝" w:hAnsi="ＭＳ 明朝" w:cs="ＭＳ 明朝"/>
                <w:color w:val="000000"/>
                <w:kern w:val="0"/>
                <w:sz w:val="20"/>
                <w:szCs w:val="20"/>
              </w:rPr>
              <w:t>2</w:t>
            </w: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10</w:t>
            </w:r>
            <w:r>
              <w:rPr>
                <w:rFonts w:ascii="Century" w:eastAsia="ＭＳ 明朝" w:hAnsi="ＭＳ 明朝" w:cs="ＭＳ 明朝" w:hint="eastAsia"/>
                <w:color w:val="000000"/>
                <w:kern w:val="0"/>
                <w:sz w:val="20"/>
                <w:szCs w:val="20"/>
              </w:rPr>
              <w:t>項の規定により、当該管理に係る業務又は経理の状況に関する報告を求め、実地に調査し、又は必要な指示をすることができる。</w:t>
            </w:r>
          </w:p>
        </w:tc>
        <w:tc>
          <w:tcPr>
            <w:tcW w:w="6718" w:type="dxa"/>
            <w:tcBorders>
              <w:top w:val="nil"/>
              <w:left w:val="nil"/>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12</w:t>
            </w:r>
            <w:r>
              <w:rPr>
                <w:rFonts w:ascii="Century" w:eastAsia="ＭＳ 明朝" w:hAnsi="ＭＳ 明朝" w:cs="ＭＳ 明朝" w:hint="eastAsia"/>
                <w:color w:val="000000"/>
                <w:kern w:val="0"/>
                <w:sz w:val="20"/>
                <w:szCs w:val="20"/>
              </w:rPr>
              <w:t>条　教育長は、公の施設の管理の適正化を図るため、指定管理者に対して法第</w:t>
            </w:r>
            <w:r>
              <w:rPr>
                <w:rFonts w:ascii="Century" w:eastAsia="ＭＳ 明朝" w:hAnsi="ＭＳ 明朝" w:cs="ＭＳ 明朝"/>
                <w:color w:val="000000"/>
                <w:kern w:val="0"/>
                <w:sz w:val="20"/>
                <w:szCs w:val="20"/>
              </w:rPr>
              <w:t>244</w:t>
            </w:r>
            <w:r>
              <w:rPr>
                <w:rFonts w:ascii="Century" w:eastAsia="ＭＳ 明朝" w:hAnsi="ＭＳ 明朝" w:cs="ＭＳ 明朝" w:hint="eastAsia"/>
                <w:color w:val="000000"/>
                <w:kern w:val="0"/>
                <w:sz w:val="20"/>
                <w:szCs w:val="20"/>
              </w:rPr>
              <w:t>条の</w:t>
            </w:r>
            <w:r>
              <w:rPr>
                <w:rFonts w:ascii="Century" w:eastAsia="ＭＳ 明朝" w:hAnsi="ＭＳ 明朝" w:cs="ＭＳ 明朝"/>
                <w:color w:val="000000"/>
                <w:kern w:val="0"/>
                <w:sz w:val="20"/>
                <w:szCs w:val="20"/>
              </w:rPr>
              <w:t>2</w:t>
            </w: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10</w:t>
            </w:r>
            <w:r>
              <w:rPr>
                <w:rFonts w:ascii="Century" w:eastAsia="ＭＳ 明朝" w:hAnsi="ＭＳ 明朝" w:cs="ＭＳ 明朝" w:hint="eastAsia"/>
                <w:color w:val="000000"/>
                <w:kern w:val="0"/>
                <w:sz w:val="20"/>
                <w:szCs w:val="20"/>
              </w:rPr>
              <w:t>項の規定により、当該管理に係る業務又は経理の状況に関する報告を求め、実地に調査し、又は必要な指示をすることができる。</w:t>
            </w:r>
          </w:p>
        </w:tc>
      </w:tr>
      <w:tr w:rsidR="00331932">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331932" w:rsidRDefault="00331932">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p>
        </w:tc>
        <w:tc>
          <w:tcPr>
            <w:tcW w:w="6718" w:type="dxa"/>
            <w:tcBorders>
              <w:top w:val="nil"/>
              <w:left w:val="nil"/>
              <w:bottom w:val="nil"/>
              <w:right w:val="single" w:sz="4" w:space="0" w:color="000000"/>
            </w:tcBorders>
            <w:tcMar>
              <w:top w:w="22" w:type="dxa"/>
              <w:left w:w="102" w:type="dxa"/>
              <w:bottom w:w="22" w:type="dxa"/>
              <w:right w:w="102" w:type="dxa"/>
            </w:tcMar>
          </w:tcPr>
          <w:p w:rsidR="00331932" w:rsidRPr="00331932" w:rsidRDefault="00331932" w:rsidP="00331932">
            <w:pPr>
              <w:wordWrap w:val="0"/>
              <w:autoSpaceDE w:val="0"/>
              <w:autoSpaceDN w:val="0"/>
              <w:adjustRightInd w:val="0"/>
              <w:spacing w:line="350" w:lineRule="atLeast"/>
              <w:ind w:firstLineChars="50" w:firstLine="100"/>
              <w:jc w:val="left"/>
              <w:rPr>
                <w:rFonts w:ascii="Century" w:eastAsia="ＭＳ 明朝" w:hAnsi="ＭＳ 明朝" w:cs="ＭＳ 明朝"/>
                <w:color w:val="000000"/>
                <w:kern w:val="0"/>
                <w:sz w:val="20"/>
                <w:szCs w:val="20"/>
                <w:u w:val="single"/>
              </w:rPr>
            </w:pPr>
            <w:r w:rsidRPr="00331932">
              <w:rPr>
                <w:rFonts w:ascii="Century" w:eastAsia="ＭＳ 明朝" w:hAnsi="ＭＳ 明朝" w:cs="ＭＳ 明朝" w:hint="eastAsia"/>
                <w:color w:val="000000"/>
                <w:kern w:val="0"/>
                <w:sz w:val="20"/>
                <w:szCs w:val="20"/>
                <w:u w:val="single"/>
              </w:rPr>
              <w:t>（図書館協議会）</w:t>
            </w:r>
          </w:p>
        </w:tc>
      </w:tr>
      <w:tr w:rsidR="00331932">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331932" w:rsidRDefault="00331932">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p>
        </w:tc>
        <w:tc>
          <w:tcPr>
            <w:tcW w:w="6718" w:type="dxa"/>
            <w:tcBorders>
              <w:top w:val="nil"/>
              <w:left w:val="nil"/>
              <w:bottom w:val="nil"/>
              <w:right w:val="single" w:sz="4" w:space="0" w:color="000000"/>
            </w:tcBorders>
            <w:tcMar>
              <w:top w:w="22" w:type="dxa"/>
              <w:left w:w="102" w:type="dxa"/>
              <w:bottom w:w="22" w:type="dxa"/>
              <w:right w:w="102" w:type="dxa"/>
            </w:tcMar>
          </w:tcPr>
          <w:p w:rsidR="00331932" w:rsidRPr="00AA2118" w:rsidRDefault="00331932" w:rsidP="008530FB">
            <w:pPr>
              <w:wordWrap w:val="0"/>
              <w:autoSpaceDE w:val="0"/>
              <w:autoSpaceDN w:val="0"/>
              <w:adjustRightInd w:val="0"/>
              <w:spacing w:line="350" w:lineRule="atLeast"/>
              <w:jc w:val="left"/>
              <w:rPr>
                <w:rFonts w:ascii="Century" w:eastAsia="ＭＳ 明朝" w:hAnsi="ＭＳ 明朝" w:cs="ＭＳ 明朝"/>
                <w:color w:val="000000"/>
                <w:kern w:val="0"/>
                <w:sz w:val="20"/>
                <w:szCs w:val="20"/>
                <w:u w:val="single"/>
              </w:rPr>
            </w:pPr>
            <w:r w:rsidRPr="00AA2118">
              <w:rPr>
                <w:rFonts w:ascii="Century" w:eastAsia="ＭＳ 明朝" w:hAnsi="ＭＳ 明朝" w:cs="ＭＳ 明朝" w:hint="eastAsia"/>
                <w:color w:val="000000"/>
                <w:kern w:val="0"/>
                <w:sz w:val="20"/>
                <w:szCs w:val="20"/>
                <w:u w:val="single"/>
              </w:rPr>
              <w:t>第</w:t>
            </w:r>
            <w:r w:rsidRPr="00AA2118">
              <w:rPr>
                <w:rFonts w:ascii="Century" w:eastAsia="ＭＳ 明朝" w:hAnsi="ＭＳ 明朝" w:cs="ＭＳ 明朝" w:hint="eastAsia"/>
                <w:color w:val="000000"/>
                <w:kern w:val="0"/>
                <w:sz w:val="20"/>
                <w:szCs w:val="20"/>
                <w:u w:val="single"/>
              </w:rPr>
              <w:t>13</w:t>
            </w:r>
            <w:r w:rsidRPr="00AA2118">
              <w:rPr>
                <w:rFonts w:ascii="Century" w:eastAsia="ＭＳ 明朝" w:hAnsi="ＭＳ 明朝" w:cs="ＭＳ 明朝" w:hint="eastAsia"/>
                <w:color w:val="000000"/>
                <w:kern w:val="0"/>
                <w:sz w:val="20"/>
                <w:szCs w:val="20"/>
                <w:u w:val="single"/>
              </w:rPr>
              <w:t>条　図書館法第</w:t>
            </w:r>
            <w:r w:rsidRPr="00AA2118">
              <w:rPr>
                <w:rFonts w:ascii="Century" w:eastAsia="ＭＳ 明朝" w:hAnsi="ＭＳ 明朝" w:cs="ＭＳ 明朝" w:hint="eastAsia"/>
                <w:color w:val="000000"/>
                <w:kern w:val="0"/>
                <w:sz w:val="20"/>
                <w:szCs w:val="20"/>
                <w:u w:val="single"/>
              </w:rPr>
              <w:t>14</w:t>
            </w:r>
            <w:r w:rsidRPr="00AA2118">
              <w:rPr>
                <w:rFonts w:ascii="Century" w:eastAsia="ＭＳ 明朝" w:hAnsi="ＭＳ 明朝" w:cs="ＭＳ 明朝" w:hint="eastAsia"/>
                <w:color w:val="000000"/>
                <w:kern w:val="0"/>
                <w:sz w:val="20"/>
                <w:szCs w:val="20"/>
                <w:u w:val="single"/>
              </w:rPr>
              <w:t>条第</w:t>
            </w:r>
            <w:r w:rsidRPr="00AA2118">
              <w:rPr>
                <w:rFonts w:ascii="Century" w:eastAsia="ＭＳ 明朝" w:hAnsi="ＭＳ 明朝" w:cs="ＭＳ 明朝" w:hint="eastAsia"/>
                <w:color w:val="000000"/>
                <w:kern w:val="0"/>
                <w:sz w:val="20"/>
                <w:szCs w:val="20"/>
                <w:u w:val="single"/>
              </w:rPr>
              <w:t>1</w:t>
            </w:r>
            <w:r w:rsidRPr="00AA2118">
              <w:rPr>
                <w:rFonts w:ascii="Century" w:eastAsia="ＭＳ 明朝" w:hAnsi="ＭＳ 明朝" w:cs="ＭＳ 明朝" w:hint="eastAsia"/>
                <w:color w:val="000000"/>
                <w:kern w:val="0"/>
                <w:sz w:val="20"/>
                <w:szCs w:val="20"/>
                <w:u w:val="single"/>
              </w:rPr>
              <w:t>項の規定に基づき、交流センターに図書館協議会（以下「協議会」という。）を置く。</w:t>
            </w:r>
          </w:p>
        </w:tc>
      </w:tr>
      <w:tr w:rsidR="008530FB">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8530FB" w:rsidRDefault="008530FB">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p>
        </w:tc>
        <w:tc>
          <w:tcPr>
            <w:tcW w:w="6718" w:type="dxa"/>
            <w:tcBorders>
              <w:top w:val="nil"/>
              <w:left w:val="nil"/>
              <w:bottom w:val="nil"/>
              <w:right w:val="single" w:sz="4" w:space="0" w:color="000000"/>
            </w:tcBorders>
            <w:tcMar>
              <w:top w:w="22" w:type="dxa"/>
              <w:left w:w="102" w:type="dxa"/>
              <w:bottom w:w="22" w:type="dxa"/>
              <w:right w:w="102" w:type="dxa"/>
            </w:tcMar>
          </w:tcPr>
          <w:p w:rsidR="008530FB" w:rsidRPr="00AA2118" w:rsidRDefault="008530FB" w:rsidP="008530FB">
            <w:pPr>
              <w:wordWrap w:val="0"/>
              <w:autoSpaceDE w:val="0"/>
              <w:autoSpaceDN w:val="0"/>
              <w:adjustRightInd w:val="0"/>
              <w:spacing w:line="350" w:lineRule="atLeast"/>
              <w:jc w:val="left"/>
              <w:rPr>
                <w:rFonts w:ascii="Century" w:eastAsia="ＭＳ 明朝" w:hAnsi="ＭＳ 明朝" w:cs="ＭＳ 明朝"/>
                <w:color w:val="000000"/>
                <w:kern w:val="0"/>
                <w:sz w:val="20"/>
                <w:szCs w:val="20"/>
                <w:u w:val="single"/>
              </w:rPr>
            </w:pPr>
            <w:r w:rsidRPr="00AA2118">
              <w:rPr>
                <w:rFonts w:ascii="Century" w:eastAsia="ＭＳ 明朝" w:hAnsi="ＭＳ 明朝" w:cs="ＭＳ 明朝" w:hint="eastAsia"/>
                <w:color w:val="000000"/>
                <w:kern w:val="0"/>
                <w:sz w:val="20"/>
                <w:szCs w:val="20"/>
                <w:u w:val="single"/>
              </w:rPr>
              <w:t>2</w:t>
            </w:r>
            <w:r w:rsidRPr="00AA2118">
              <w:rPr>
                <w:rFonts w:ascii="Century" w:eastAsia="ＭＳ 明朝" w:hAnsi="ＭＳ 明朝" w:cs="ＭＳ 明朝" w:hint="eastAsia"/>
                <w:color w:val="000000"/>
                <w:kern w:val="0"/>
                <w:sz w:val="20"/>
                <w:szCs w:val="20"/>
                <w:u w:val="single"/>
              </w:rPr>
              <w:t xml:space="preserve">　協議会の委員</w:t>
            </w:r>
            <w:r w:rsidR="00125A46" w:rsidRPr="00AA2118">
              <w:rPr>
                <w:rFonts w:ascii="Century" w:eastAsia="ＭＳ 明朝" w:hAnsi="ＭＳ 明朝" w:cs="ＭＳ 明朝" w:hint="eastAsia"/>
                <w:color w:val="000000"/>
                <w:kern w:val="0"/>
                <w:sz w:val="20"/>
                <w:szCs w:val="20"/>
                <w:u w:val="single"/>
              </w:rPr>
              <w:t>（以下「委員」という。）</w:t>
            </w:r>
            <w:r w:rsidRPr="00AA2118">
              <w:rPr>
                <w:rFonts w:ascii="Century" w:eastAsia="ＭＳ 明朝" w:hAnsi="ＭＳ 明朝" w:cs="ＭＳ 明朝" w:hint="eastAsia"/>
                <w:color w:val="000000"/>
                <w:kern w:val="0"/>
                <w:sz w:val="20"/>
                <w:szCs w:val="20"/>
                <w:u w:val="single"/>
              </w:rPr>
              <w:t>の定数は、</w:t>
            </w:r>
            <w:r w:rsidRPr="00AA2118">
              <w:rPr>
                <w:rFonts w:ascii="Century" w:eastAsia="ＭＳ 明朝" w:hAnsi="ＭＳ 明朝" w:cs="ＭＳ 明朝" w:hint="eastAsia"/>
                <w:color w:val="000000"/>
                <w:kern w:val="0"/>
                <w:sz w:val="20"/>
                <w:szCs w:val="20"/>
                <w:u w:val="single"/>
              </w:rPr>
              <w:t>6</w:t>
            </w:r>
            <w:r w:rsidRPr="00AA2118">
              <w:rPr>
                <w:rFonts w:ascii="Century" w:eastAsia="ＭＳ 明朝" w:hAnsi="ＭＳ 明朝" w:cs="ＭＳ 明朝" w:hint="eastAsia"/>
                <w:color w:val="000000"/>
                <w:kern w:val="0"/>
                <w:sz w:val="20"/>
                <w:szCs w:val="20"/>
                <w:u w:val="single"/>
              </w:rPr>
              <w:t>人以内とし、</w:t>
            </w:r>
            <w:r w:rsidR="00125A46" w:rsidRPr="00AA2118">
              <w:rPr>
                <w:rFonts w:ascii="Century" w:eastAsia="ＭＳ 明朝" w:hAnsi="ＭＳ 明朝" w:cs="ＭＳ 明朝" w:hint="eastAsia"/>
                <w:color w:val="000000"/>
                <w:kern w:val="0"/>
                <w:sz w:val="20"/>
                <w:szCs w:val="20"/>
                <w:u w:val="single"/>
              </w:rPr>
              <w:t>学校教育及び社会教育の関係者並びに学識経験のある者の中から教育委員会が任命する。</w:t>
            </w:r>
          </w:p>
        </w:tc>
      </w:tr>
      <w:tr w:rsidR="00125A46">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125A46" w:rsidRDefault="00125A46">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p>
        </w:tc>
        <w:tc>
          <w:tcPr>
            <w:tcW w:w="6718" w:type="dxa"/>
            <w:tcBorders>
              <w:top w:val="nil"/>
              <w:left w:val="nil"/>
              <w:bottom w:val="nil"/>
              <w:right w:val="single" w:sz="4" w:space="0" w:color="000000"/>
            </w:tcBorders>
            <w:tcMar>
              <w:top w:w="22" w:type="dxa"/>
              <w:left w:w="102" w:type="dxa"/>
              <w:bottom w:w="22" w:type="dxa"/>
              <w:right w:w="102" w:type="dxa"/>
            </w:tcMar>
          </w:tcPr>
          <w:p w:rsidR="00125A46" w:rsidRPr="00AA2118" w:rsidRDefault="00125A46" w:rsidP="00125A46">
            <w:pPr>
              <w:wordWrap w:val="0"/>
              <w:autoSpaceDE w:val="0"/>
              <w:autoSpaceDN w:val="0"/>
              <w:adjustRightInd w:val="0"/>
              <w:spacing w:line="350" w:lineRule="atLeast"/>
              <w:jc w:val="left"/>
              <w:rPr>
                <w:rFonts w:ascii="Century" w:eastAsia="ＭＳ 明朝" w:hAnsi="ＭＳ 明朝" w:cs="ＭＳ 明朝"/>
                <w:color w:val="000000"/>
                <w:kern w:val="0"/>
                <w:sz w:val="20"/>
                <w:szCs w:val="20"/>
                <w:u w:val="single"/>
              </w:rPr>
            </w:pPr>
            <w:r w:rsidRPr="00AA2118">
              <w:rPr>
                <w:rFonts w:ascii="Century" w:eastAsia="ＭＳ 明朝" w:hAnsi="ＭＳ 明朝" w:cs="ＭＳ 明朝" w:hint="eastAsia"/>
                <w:color w:val="000000"/>
                <w:kern w:val="0"/>
                <w:sz w:val="20"/>
                <w:szCs w:val="20"/>
                <w:u w:val="single"/>
              </w:rPr>
              <w:t>3</w:t>
            </w:r>
            <w:r w:rsidRPr="00AA2118">
              <w:rPr>
                <w:rFonts w:ascii="Century" w:eastAsia="ＭＳ 明朝" w:hAnsi="ＭＳ 明朝" w:cs="ＭＳ 明朝" w:hint="eastAsia"/>
                <w:color w:val="000000"/>
                <w:kern w:val="0"/>
                <w:sz w:val="20"/>
                <w:szCs w:val="20"/>
                <w:u w:val="single"/>
              </w:rPr>
              <w:t xml:space="preserve">　委員の任期は</w:t>
            </w:r>
            <w:r w:rsidRPr="00AA2118">
              <w:rPr>
                <w:rFonts w:ascii="Century" w:eastAsia="ＭＳ 明朝" w:hAnsi="ＭＳ 明朝" w:cs="ＭＳ 明朝" w:hint="eastAsia"/>
                <w:color w:val="000000"/>
                <w:kern w:val="0"/>
                <w:sz w:val="20"/>
                <w:szCs w:val="20"/>
                <w:u w:val="single"/>
              </w:rPr>
              <w:t>2</w:t>
            </w:r>
            <w:r w:rsidRPr="00AA2118">
              <w:rPr>
                <w:rFonts w:ascii="Century" w:eastAsia="ＭＳ 明朝" w:hAnsi="ＭＳ 明朝" w:cs="ＭＳ 明朝" w:hint="eastAsia"/>
                <w:color w:val="000000"/>
                <w:kern w:val="0"/>
                <w:sz w:val="20"/>
                <w:szCs w:val="20"/>
                <w:u w:val="single"/>
              </w:rPr>
              <w:t>年とし、再任を妨げない。ただし、欠員が生じた場合の補欠委員の任期は、前任者の残任期間とする。</w:t>
            </w:r>
          </w:p>
        </w:tc>
      </w:tr>
      <w:tr w:rsidR="00125A46">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125A46" w:rsidRDefault="00125A46">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p>
        </w:tc>
        <w:tc>
          <w:tcPr>
            <w:tcW w:w="6718" w:type="dxa"/>
            <w:tcBorders>
              <w:top w:val="nil"/>
              <w:left w:val="nil"/>
              <w:bottom w:val="nil"/>
              <w:right w:val="single" w:sz="4" w:space="0" w:color="000000"/>
            </w:tcBorders>
            <w:tcMar>
              <w:top w:w="22" w:type="dxa"/>
              <w:left w:w="102" w:type="dxa"/>
              <w:bottom w:w="22" w:type="dxa"/>
              <w:right w:w="102" w:type="dxa"/>
            </w:tcMar>
          </w:tcPr>
          <w:p w:rsidR="00125A46" w:rsidRPr="00AA2118" w:rsidRDefault="00125A46" w:rsidP="001B267F">
            <w:pPr>
              <w:wordWrap w:val="0"/>
              <w:autoSpaceDE w:val="0"/>
              <w:autoSpaceDN w:val="0"/>
              <w:adjustRightInd w:val="0"/>
              <w:spacing w:line="350" w:lineRule="atLeast"/>
              <w:jc w:val="left"/>
              <w:rPr>
                <w:rFonts w:ascii="Century" w:eastAsia="ＭＳ 明朝" w:hAnsi="ＭＳ 明朝" w:cs="ＭＳ 明朝"/>
                <w:color w:val="000000"/>
                <w:kern w:val="0"/>
                <w:sz w:val="20"/>
                <w:szCs w:val="20"/>
                <w:u w:val="single"/>
              </w:rPr>
            </w:pPr>
            <w:r w:rsidRPr="00AA2118">
              <w:rPr>
                <w:rFonts w:ascii="Century" w:eastAsia="ＭＳ 明朝" w:hAnsi="ＭＳ 明朝" w:cs="ＭＳ 明朝" w:hint="eastAsia"/>
                <w:color w:val="000000"/>
                <w:kern w:val="0"/>
                <w:sz w:val="20"/>
                <w:szCs w:val="20"/>
                <w:u w:val="single"/>
              </w:rPr>
              <w:t>4</w:t>
            </w:r>
            <w:r w:rsidRPr="00AA2118">
              <w:rPr>
                <w:rFonts w:ascii="Century" w:eastAsia="ＭＳ 明朝" w:hAnsi="ＭＳ 明朝" w:cs="ＭＳ 明朝" w:hint="eastAsia"/>
                <w:color w:val="000000"/>
                <w:kern w:val="0"/>
                <w:sz w:val="20"/>
                <w:szCs w:val="20"/>
                <w:u w:val="single"/>
              </w:rPr>
              <w:t xml:space="preserve">　</w:t>
            </w:r>
            <w:r w:rsidR="00AA2118" w:rsidRPr="00AA2118">
              <w:rPr>
                <w:rFonts w:ascii="Century" w:eastAsia="ＭＳ 明朝" w:hAnsi="ＭＳ 明朝" w:cs="ＭＳ 明朝" w:hint="eastAsia"/>
                <w:color w:val="000000"/>
                <w:kern w:val="0"/>
                <w:sz w:val="20"/>
                <w:szCs w:val="20"/>
                <w:u w:val="single"/>
              </w:rPr>
              <w:t>その他協議会の</w:t>
            </w:r>
            <w:bookmarkStart w:id="0" w:name="_GoBack"/>
            <w:bookmarkEnd w:id="0"/>
            <w:r w:rsidR="00AA2118" w:rsidRPr="00AA2118">
              <w:rPr>
                <w:rFonts w:ascii="Century" w:eastAsia="ＭＳ 明朝" w:hAnsi="ＭＳ 明朝" w:cs="ＭＳ 明朝" w:hint="eastAsia"/>
                <w:color w:val="000000"/>
                <w:kern w:val="0"/>
                <w:sz w:val="20"/>
                <w:szCs w:val="20"/>
                <w:u w:val="single"/>
              </w:rPr>
              <w:t>運営に関し必要な事項は、規則で定める。</w:t>
            </w:r>
          </w:p>
        </w:tc>
      </w:tr>
      <w:tr w:rsidR="0070697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委任</w:t>
            </w:r>
            <w:r>
              <w:rPr>
                <w:rFonts w:ascii="Century" w:eastAsia="ＭＳ 明朝" w:hAnsi="ＭＳ 明朝" w:cs="ＭＳ 明朝"/>
                <w:color w:val="000000"/>
                <w:kern w:val="0"/>
                <w:sz w:val="20"/>
                <w:szCs w:val="20"/>
              </w:rPr>
              <w:t>)</w:t>
            </w:r>
          </w:p>
        </w:tc>
        <w:tc>
          <w:tcPr>
            <w:tcW w:w="6718" w:type="dxa"/>
            <w:tcBorders>
              <w:top w:val="nil"/>
              <w:left w:val="nil"/>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委任</w:t>
            </w:r>
            <w:r>
              <w:rPr>
                <w:rFonts w:ascii="Century" w:eastAsia="ＭＳ 明朝" w:hAnsi="ＭＳ 明朝" w:cs="ＭＳ 明朝"/>
                <w:color w:val="000000"/>
                <w:kern w:val="0"/>
                <w:sz w:val="20"/>
                <w:szCs w:val="20"/>
              </w:rPr>
              <w:t>)</w:t>
            </w:r>
          </w:p>
        </w:tc>
      </w:tr>
      <w:tr w:rsidR="0070697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sidRPr="00AA2118">
              <w:rPr>
                <w:rFonts w:ascii="Century" w:eastAsia="ＭＳ 明朝" w:hAnsi="ＭＳ 明朝" w:cs="ＭＳ 明朝" w:hint="eastAsia"/>
                <w:color w:val="000000"/>
                <w:kern w:val="0"/>
                <w:sz w:val="20"/>
                <w:szCs w:val="20"/>
                <w:u w:val="single"/>
              </w:rPr>
              <w:t>第</w:t>
            </w:r>
            <w:r w:rsidRPr="00AA2118">
              <w:rPr>
                <w:rFonts w:ascii="Century" w:eastAsia="ＭＳ 明朝" w:hAnsi="ＭＳ 明朝" w:cs="ＭＳ 明朝"/>
                <w:color w:val="000000"/>
                <w:kern w:val="0"/>
                <w:sz w:val="20"/>
                <w:szCs w:val="20"/>
                <w:u w:val="single"/>
              </w:rPr>
              <w:t>13</w:t>
            </w:r>
            <w:r w:rsidRPr="00AA2118">
              <w:rPr>
                <w:rFonts w:ascii="Century" w:eastAsia="ＭＳ 明朝" w:hAnsi="ＭＳ 明朝" w:cs="ＭＳ 明朝" w:hint="eastAsia"/>
                <w:color w:val="000000"/>
                <w:kern w:val="0"/>
                <w:sz w:val="20"/>
                <w:szCs w:val="20"/>
                <w:u w:val="single"/>
              </w:rPr>
              <w:t>条</w:t>
            </w:r>
            <w:r>
              <w:rPr>
                <w:rFonts w:ascii="Century" w:eastAsia="ＭＳ 明朝" w:hAnsi="ＭＳ 明朝" w:cs="ＭＳ 明朝" w:hint="eastAsia"/>
                <w:color w:val="000000"/>
                <w:kern w:val="0"/>
                <w:sz w:val="20"/>
                <w:szCs w:val="20"/>
              </w:rPr>
              <w:t xml:space="preserve">　この条例の施行に関し必要な事項は、規則で定める。</w:t>
            </w:r>
          </w:p>
        </w:tc>
        <w:tc>
          <w:tcPr>
            <w:tcW w:w="6718" w:type="dxa"/>
            <w:tcBorders>
              <w:top w:val="nil"/>
              <w:left w:val="nil"/>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sidRPr="00AA2118">
              <w:rPr>
                <w:rFonts w:ascii="Century" w:eastAsia="ＭＳ 明朝" w:hAnsi="ＭＳ 明朝" w:cs="ＭＳ 明朝" w:hint="eastAsia"/>
                <w:color w:val="000000"/>
                <w:kern w:val="0"/>
                <w:sz w:val="20"/>
                <w:szCs w:val="20"/>
                <w:u w:val="single"/>
              </w:rPr>
              <w:t>第</w:t>
            </w:r>
            <w:r w:rsidR="00AA2118">
              <w:rPr>
                <w:rFonts w:ascii="Century" w:eastAsia="ＭＳ 明朝" w:hAnsi="ＭＳ 明朝" w:cs="ＭＳ 明朝"/>
                <w:color w:val="000000"/>
                <w:kern w:val="0"/>
                <w:sz w:val="20"/>
                <w:szCs w:val="20"/>
                <w:u w:val="single"/>
              </w:rPr>
              <w:t>1</w:t>
            </w:r>
            <w:r w:rsidR="00AA2118">
              <w:rPr>
                <w:rFonts w:ascii="Century" w:eastAsia="ＭＳ 明朝" w:hAnsi="ＭＳ 明朝" w:cs="ＭＳ 明朝" w:hint="eastAsia"/>
                <w:color w:val="000000"/>
                <w:kern w:val="0"/>
                <w:sz w:val="20"/>
                <w:szCs w:val="20"/>
                <w:u w:val="single"/>
              </w:rPr>
              <w:t>4</w:t>
            </w:r>
            <w:r w:rsidRPr="00AA2118">
              <w:rPr>
                <w:rFonts w:ascii="Century" w:eastAsia="ＭＳ 明朝" w:hAnsi="ＭＳ 明朝" w:cs="ＭＳ 明朝" w:hint="eastAsia"/>
                <w:color w:val="000000"/>
                <w:kern w:val="0"/>
                <w:sz w:val="20"/>
                <w:szCs w:val="20"/>
                <w:u w:val="single"/>
              </w:rPr>
              <w:t>条</w:t>
            </w:r>
            <w:r>
              <w:rPr>
                <w:rFonts w:ascii="Century" w:eastAsia="ＭＳ 明朝" w:hAnsi="ＭＳ 明朝" w:cs="ＭＳ 明朝" w:hint="eastAsia"/>
                <w:color w:val="000000"/>
                <w:kern w:val="0"/>
                <w:sz w:val="20"/>
                <w:szCs w:val="20"/>
              </w:rPr>
              <w:t xml:space="preserve">　この条例の施行に関し必要な事項は、規則で定める。</w:t>
            </w:r>
          </w:p>
        </w:tc>
      </w:tr>
      <w:tr w:rsidR="0070697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62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附　則</w:t>
            </w:r>
          </w:p>
        </w:tc>
        <w:tc>
          <w:tcPr>
            <w:tcW w:w="6718" w:type="dxa"/>
            <w:tcBorders>
              <w:top w:val="nil"/>
              <w:left w:val="nil"/>
              <w:bottom w:val="nil"/>
              <w:right w:val="single" w:sz="4" w:space="0" w:color="000000"/>
            </w:tcBorders>
            <w:tcMar>
              <w:top w:w="22" w:type="dxa"/>
              <w:left w:w="102" w:type="dxa"/>
              <w:bottom w:w="22" w:type="dxa"/>
              <w:right w:w="102" w:type="dxa"/>
            </w:tcMar>
          </w:tcPr>
          <w:p w:rsidR="0070697E" w:rsidRDefault="00376EB7">
            <w:pPr>
              <w:wordWrap w:val="0"/>
              <w:autoSpaceDE w:val="0"/>
              <w:autoSpaceDN w:val="0"/>
              <w:adjustRightInd w:val="0"/>
              <w:spacing w:line="350" w:lineRule="atLeast"/>
              <w:ind w:left="62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附　則</w:t>
            </w:r>
          </w:p>
        </w:tc>
      </w:tr>
      <w:tr w:rsidR="00AA2118" w:rsidTr="00AA2118">
        <w:tc>
          <w:tcPr>
            <w:tcW w:w="6718" w:type="dxa"/>
            <w:tcBorders>
              <w:top w:val="nil"/>
              <w:left w:val="single" w:sz="4" w:space="0" w:color="000000"/>
              <w:bottom w:val="single" w:sz="4" w:space="0" w:color="000000"/>
              <w:right w:val="single" w:sz="4" w:space="0" w:color="000000"/>
            </w:tcBorders>
            <w:tcMar>
              <w:top w:w="22" w:type="dxa"/>
              <w:left w:w="102" w:type="dxa"/>
              <w:bottom w:w="22" w:type="dxa"/>
              <w:right w:w="102" w:type="dxa"/>
            </w:tcMar>
          </w:tcPr>
          <w:p w:rsidR="00AA2118" w:rsidRDefault="00AA2118" w:rsidP="002235E2">
            <w:pPr>
              <w:wordWrap w:val="0"/>
              <w:autoSpaceDE w:val="0"/>
              <w:autoSpaceDN w:val="0"/>
              <w:adjustRightInd w:val="0"/>
              <w:spacing w:line="350" w:lineRule="atLeast"/>
              <w:ind w:left="20" w:firstLine="200"/>
              <w:jc w:val="left"/>
              <w:rPr>
                <w:rFonts w:ascii="Century" w:eastAsia="ＭＳ 明朝" w:hAnsi="ＭＳ 明朝" w:cs="ＭＳ 明朝"/>
                <w:color w:val="000000"/>
                <w:kern w:val="0"/>
                <w:sz w:val="20"/>
                <w:szCs w:val="20"/>
              </w:rPr>
            </w:pPr>
            <w:bookmarkStart w:id="1" w:name="last"/>
            <w:bookmarkEnd w:id="1"/>
            <w:r>
              <w:rPr>
                <w:rFonts w:ascii="Century" w:eastAsia="ＭＳ 明朝" w:hAnsi="ＭＳ 明朝" w:cs="ＭＳ 明朝" w:hint="eastAsia"/>
                <w:color w:val="000000"/>
                <w:kern w:val="0"/>
                <w:sz w:val="20"/>
                <w:szCs w:val="20"/>
              </w:rPr>
              <w:t>この条例は、公布の日から施行する。</w:t>
            </w:r>
          </w:p>
        </w:tc>
        <w:tc>
          <w:tcPr>
            <w:tcW w:w="6718" w:type="dxa"/>
            <w:tcBorders>
              <w:top w:val="nil"/>
              <w:left w:val="nil"/>
              <w:bottom w:val="single" w:sz="4" w:space="0" w:color="000000"/>
              <w:right w:val="single" w:sz="4" w:space="0" w:color="000000"/>
            </w:tcBorders>
            <w:tcMar>
              <w:top w:w="22" w:type="dxa"/>
              <w:left w:w="102" w:type="dxa"/>
              <w:bottom w:w="22" w:type="dxa"/>
              <w:right w:w="102" w:type="dxa"/>
            </w:tcMar>
          </w:tcPr>
          <w:p w:rsidR="00AA2118" w:rsidRDefault="00AA2118" w:rsidP="002235E2">
            <w:pPr>
              <w:wordWrap w:val="0"/>
              <w:autoSpaceDE w:val="0"/>
              <w:autoSpaceDN w:val="0"/>
              <w:adjustRightInd w:val="0"/>
              <w:spacing w:line="350" w:lineRule="atLeast"/>
              <w:ind w:left="20" w:firstLine="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この条例は、公布の日から施行する。</w:t>
            </w:r>
          </w:p>
        </w:tc>
      </w:tr>
    </w:tbl>
    <w:p w:rsidR="0070697E" w:rsidRPr="00AA2118" w:rsidRDefault="0070697E">
      <w:pPr>
        <w:wordWrap w:val="0"/>
        <w:autoSpaceDE w:val="0"/>
        <w:autoSpaceDN w:val="0"/>
        <w:adjustRightInd w:val="0"/>
        <w:spacing w:line="400" w:lineRule="atLeast"/>
        <w:jc w:val="left"/>
        <w:rPr>
          <w:rFonts w:ascii="Century" w:eastAsia="ＭＳ 明朝" w:hAnsi="ＭＳ 明朝" w:cs="ＭＳ 明朝"/>
          <w:color w:val="000000"/>
          <w:kern w:val="0"/>
          <w:sz w:val="20"/>
          <w:szCs w:val="20"/>
        </w:rPr>
      </w:pPr>
    </w:p>
    <w:sectPr w:rsidR="0070697E" w:rsidRPr="00AA2118">
      <w:footerReference w:type="default" r:id="rId6"/>
      <w:pgSz w:w="16837" w:h="11905" w:orient="landscape"/>
      <w:pgMar w:top="1984" w:right="1700" w:bottom="1700"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97E" w:rsidRDefault="00376EB7">
      <w:r>
        <w:separator/>
      </w:r>
    </w:p>
  </w:endnote>
  <w:endnote w:type="continuationSeparator" w:id="0">
    <w:p w:rsidR="0070697E" w:rsidRDefault="0037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E" w:rsidRDefault="00376EB7">
    <w:pPr>
      <w:autoSpaceDE w:val="0"/>
      <w:autoSpaceDN w:val="0"/>
      <w:adjustRightInd w:val="0"/>
      <w:spacing w:line="240" w:lineRule="atLeast"/>
      <w:jc w:val="center"/>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fldChar w:fldCharType="begin"/>
    </w:r>
    <w:r>
      <w:rPr>
        <w:rFonts w:ascii="Century" w:eastAsia="ＭＳ 明朝" w:hAnsi="ＭＳ 明朝" w:cs="ＭＳ 明朝"/>
        <w:color w:val="000000"/>
        <w:kern w:val="0"/>
        <w:sz w:val="20"/>
        <w:szCs w:val="20"/>
      </w:rPr>
      <w:instrText>PAGE</w:instrText>
    </w:r>
    <w:r>
      <w:rPr>
        <w:rFonts w:ascii="Century" w:eastAsia="ＭＳ 明朝" w:hAnsi="ＭＳ 明朝" w:cs="ＭＳ 明朝"/>
        <w:color w:val="000000"/>
        <w:kern w:val="0"/>
        <w:sz w:val="20"/>
        <w:szCs w:val="20"/>
      </w:rPr>
      <w:fldChar w:fldCharType="separate"/>
    </w:r>
    <w:r w:rsidR="001B267F">
      <w:rPr>
        <w:rFonts w:ascii="Century" w:eastAsia="ＭＳ 明朝" w:hAnsi="ＭＳ 明朝" w:cs="ＭＳ 明朝"/>
        <w:noProof/>
        <w:color w:val="000000"/>
        <w:kern w:val="0"/>
        <w:sz w:val="20"/>
        <w:szCs w:val="20"/>
      </w:rPr>
      <w:t>3</w:t>
    </w:r>
    <w:r>
      <w:rPr>
        <w:rFonts w:ascii="Century" w:eastAsia="ＭＳ 明朝" w:hAnsi="ＭＳ 明朝" w:cs="ＭＳ 明朝"/>
        <w:color w:val="000000"/>
        <w:kern w:val="0"/>
        <w:sz w:val="20"/>
        <w:szCs w:val="20"/>
      </w:rPr>
      <w:fldChar w:fldCharType="end"/>
    </w:r>
    <w:r>
      <w:rPr>
        <w:rFonts w:ascii="Century" w:eastAsia="ＭＳ 明朝" w:hAnsi="ＭＳ 明朝" w:cs="ＭＳ 明朝"/>
        <w:color w:val="000000"/>
        <w:kern w:val="0"/>
        <w:sz w:val="20"/>
        <w:szCs w:val="20"/>
      </w:rPr>
      <w:t>/</w:t>
    </w:r>
    <w:r>
      <w:rPr>
        <w:rFonts w:ascii="Century" w:eastAsia="ＭＳ 明朝" w:hAnsi="ＭＳ 明朝" w:cs="ＭＳ 明朝"/>
        <w:color w:val="000000"/>
        <w:kern w:val="0"/>
        <w:sz w:val="20"/>
        <w:szCs w:val="20"/>
      </w:rPr>
      <w:fldChar w:fldCharType="begin"/>
    </w:r>
    <w:r>
      <w:rPr>
        <w:rFonts w:ascii="Century" w:eastAsia="ＭＳ 明朝" w:hAnsi="ＭＳ 明朝" w:cs="ＭＳ 明朝"/>
        <w:color w:val="000000"/>
        <w:kern w:val="0"/>
        <w:sz w:val="20"/>
        <w:szCs w:val="20"/>
      </w:rPr>
      <w:instrText xml:space="preserve"> PAGEREF "last"  </w:instrText>
    </w:r>
    <w:r>
      <w:rPr>
        <w:rFonts w:ascii="Century" w:eastAsia="ＭＳ 明朝" w:hAnsi="ＭＳ 明朝" w:cs="ＭＳ 明朝"/>
        <w:color w:val="000000"/>
        <w:kern w:val="0"/>
        <w:sz w:val="20"/>
        <w:szCs w:val="20"/>
      </w:rPr>
      <w:fldChar w:fldCharType="separate"/>
    </w:r>
    <w:r w:rsidR="001B267F">
      <w:rPr>
        <w:rFonts w:ascii="Century" w:eastAsia="ＭＳ 明朝" w:hAnsi="ＭＳ 明朝" w:cs="ＭＳ 明朝"/>
        <w:noProof/>
        <w:color w:val="000000"/>
        <w:kern w:val="0"/>
        <w:sz w:val="20"/>
        <w:szCs w:val="20"/>
      </w:rPr>
      <w:t>5</w:t>
    </w:r>
    <w:r>
      <w:rPr>
        <w:rFonts w:ascii="Century" w:eastAsia="ＭＳ 明朝" w:hAnsi="ＭＳ 明朝" w:cs="ＭＳ 明朝"/>
        <w:color w:val="000000"/>
        <w:kern w:val="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97E" w:rsidRDefault="00376EB7">
      <w:r>
        <w:separator/>
      </w:r>
    </w:p>
  </w:footnote>
  <w:footnote w:type="continuationSeparator" w:id="0">
    <w:p w:rsidR="0070697E" w:rsidRDefault="00376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1932"/>
    <w:rsid w:val="00125A46"/>
    <w:rsid w:val="001B267F"/>
    <w:rsid w:val="00331932"/>
    <w:rsid w:val="00376EB7"/>
    <w:rsid w:val="0070697E"/>
    <w:rsid w:val="008530FB"/>
    <w:rsid w:val="00AA2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882DED1-3FE6-462C-973E-2B0BAA86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211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21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5</Pages>
  <Words>564</Words>
  <Characters>3220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芳賀 善範</dc:creator>
  <cp:keywords/>
  <dc:description/>
  <cp:lastModifiedBy>芳賀　善範</cp:lastModifiedBy>
  <cp:revision>4</cp:revision>
  <cp:lastPrinted>2022-02-10T04:42:00Z</cp:lastPrinted>
  <dcterms:created xsi:type="dcterms:W3CDTF">2021-12-15T02:47:00Z</dcterms:created>
  <dcterms:modified xsi:type="dcterms:W3CDTF">2022-02-14T07:52:00Z</dcterms:modified>
</cp:coreProperties>
</file>