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5D7" w:rsidRPr="006218A0" w:rsidRDefault="006C75D7" w:rsidP="006C75D7">
      <w:pPr>
        <w:autoSpaceDE w:val="0"/>
        <w:autoSpaceDN w:val="0"/>
        <w:adjustRightInd w:val="0"/>
        <w:jc w:val="left"/>
        <w:rPr>
          <w:rFonts w:ascii="HG丸ｺﾞｼｯｸM-PRO" w:eastAsia="HG丸ｺﾞｼｯｸM-PRO" w:hAnsi="HG丸ｺﾞｼｯｸM-PRO" w:cs="メイリオ,Bold"/>
          <w:bCs/>
          <w:kern w:val="0"/>
          <w:sz w:val="24"/>
          <w:szCs w:val="24"/>
        </w:rPr>
      </w:pPr>
    </w:p>
    <w:p w:rsidR="00347E05" w:rsidRPr="006218A0" w:rsidRDefault="00347E05" w:rsidP="006C75D7">
      <w:pPr>
        <w:autoSpaceDE w:val="0"/>
        <w:autoSpaceDN w:val="0"/>
        <w:adjustRightInd w:val="0"/>
        <w:jc w:val="left"/>
        <w:rPr>
          <w:rFonts w:ascii="HG丸ｺﾞｼｯｸM-PRO" w:eastAsia="HG丸ｺﾞｼｯｸM-PRO" w:hAnsi="HG丸ｺﾞｼｯｸM-PRO" w:cs="メイリオ,Bold"/>
          <w:bCs/>
          <w:kern w:val="0"/>
          <w:sz w:val="24"/>
          <w:szCs w:val="24"/>
        </w:rPr>
      </w:pPr>
    </w:p>
    <w:p w:rsidR="00347E05" w:rsidRPr="006218A0" w:rsidRDefault="00347E05" w:rsidP="006C75D7">
      <w:pPr>
        <w:autoSpaceDE w:val="0"/>
        <w:autoSpaceDN w:val="0"/>
        <w:adjustRightInd w:val="0"/>
        <w:jc w:val="left"/>
        <w:rPr>
          <w:rFonts w:ascii="HG丸ｺﾞｼｯｸM-PRO" w:eastAsia="HG丸ｺﾞｼｯｸM-PRO" w:hAnsi="HG丸ｺﾞｼｯｸM-PRO" w:cs="メイリオ,Bold"/>
          <w:bCs/>
          <w:kern w:val="0"/>
          <w:sz w:val="24"/>
          <w:szCs w:val="24"/>
        </w:rPr>
      </w:pPr>
    </w:p>
    <w:p w:rsidR="00347E05" w:rsidRPr="006218A0" w:rsidRDefault="00347E05" w:rsidP="006C75D7">
      <w:pPr>
        <w:autoSpaceDE w:val="0"/>
        <w:autoSpaceDN w:val="0"/>
        <w:adjustRightInd w:val="0"/>
        <w:jc w:val="left"/>
        <w:rPr>
          <w:rFonts w:ascii="HG丸ｺﾞｼｯｸM-PRO" w:eastAsia="HG丸ｺﾞｼｯｸM-PRO" w:hAnsi="HG丸ｺﾞｼｯｸM-PRO" w:cs="メイリオ,Bold"/>
          <w:bCs/>
          <w:kern w:val="0"/>
          <w:sz w:val="24"/>
          <w:szCs w:val="24"/>
        </w:rPr>
      </w:pPr>
    </w:p>
    <w:p w:rsidR="00232388" w:rsidRPr="006218A0" w:rsidRDefault="00A76A6B" w:rsidP="006C75D7">
      <w:pPr>
        <w:autoSpaceDE w:val="0"/>
        <w:autoSpaceDN w:val="0"/>
        <w:adjustRightInd w:val="0"/>
        <w:jc w:val="center"/>
        <w:rPr>
          <w:rFonts w:ascii="HG丸ｺﾞｼｯｸM-PRO" w:eastAsia="HG丸ｺﾞｼｯｸM-PRO" w:hAnsi="HG丸ｺﾞｼｯｸM-PRO" w:cs="メイリオ,Bold"/>
          <w:b/>
          <w:bCs/>
          <w:kern w:val="0"/>
          <w:sz w:val="52"/>
          <w:szCs w:val="52"/>
        </w:rPr>
      </w:pPr>
      <w:r w:rsidRPr="006218A0">
        <w:rPr>
          <w:rFonts w:ascii="HG丸ｺﾞｼｯｸM-PRO" w:eastAsia="HG丸ｺﾞｼｯｸM-PRO" w:hAnsi="HG丸ｺﾞｼｯｸM-PRO" w:cs="メイリオ,Bold" w:hint="eastAsia"/>
          <w:b/>
          <w:bCs/>
          <w:kern w:val="0"/>
          <w:sz w:val="52"/>
          <w:szCs w:val="52"/>
        </w:rPr>
        <w:t>ニセコ町</w:t>
      </w:r>
      <w:r w:rsidR="00232388" w:rsidRPr="006218A0">
        <w:rPr>
          <w:rFonts w:ascii="HG丸ｺﾞｼｯｸM-PRO" w:eastAsia="HG丸ｺﾞｼｯｸM-PRO" w:hAnsi="HG丸ｺﾞｼｯｸM-PRO" w:cs="メイリオ,Bold" w:hint="eastAsia"/>
          <w:b/>
          <w:bCs/>
          <w:kern w:val="0"/>
          <w:sz w:val="52"/>
          <w:szCs w:val="52"/>
        </w:rPr>
        <w:t>自殺対策計画</w:t>
      </w:r>
      <w:r w:rsidR="00907D1D">
        <w:rPr>
          <w:rFonts w:ascii="HG丸ｺﾞｼｯｸM-PRO" w:eastAsia="HG丸ｺﾞｼｯｸM-PRO" w:hAnsi="HG丸ｺﾞｼｯｸM-PRO" w:cs="メイリオ,Bold" w:hint="eastAsia"/>
          <w:b/>
          <w:bCs/>
          <w:kern w:val="0"/>
          <w:sz w:val="52"/>
          <w:szCs w:val="52"/>
        </w:rPr>
        <w:t>（案）</w:t>
      </w:r>
      <w:bookmarkStart w:id="0" w:name="_GoBack"/>
      <w:bookmarkEnd w:id="0"/>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5F1769" w:rsidRPr="006218A0" w:rsidRDefault="005F176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347E05" w:rsidRPr="006218A0" w:rsidRDefault="00347E05"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AD40BE" w:rsidRPr="006218A0" w:rsidRDefault="00AD40BE"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B51F59" w:rsidRPr="006218A0" w:rsidRDefault="00B51F59"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043A48" w:rsidRPr="006218A0" w:rsidRDefault="00043A48"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232388" w:rsidRPr="006218A0" w:rsidRDefault="00A76A6B" w:rsidP="006C75D7">
      <w:pPr>
        <w:autoSpaceDE w:val="0"/>
        <w:autoSpaceDN w:val="0"/>
        <w:adjustRightInd w:val="0"/>
        <w:jc w:val="center"/>
        <w:rPr>
          <w:rFonts w:ascii="HG丸ｺﾞｼｯｸM-PRO" w:eastAsia="HG丸ｺﾞｼｯｸM-PRO" w:hAnsi="HG丸ｺﾞｼｯｸM-PRO" w:cs="メイリオ,Bold"/>
          <w:b/>
          <w:bCs/>
          <w:kern w:val="0"/>
          <w:sz w:val="44"/>
          <w:szCs w:val="44"/>
        </w:rPr>
      </w:pPr>
      <w:r w:rsidRPr="006218A0">
        <w:rPr>
          <w:rFonts w:ascii="HG丸ｺﾞｼｯｸM-PRO" w:eastAsia="HG丸ｺﾞｼｯｸM-PRO" w:hAnsi="HG丸ｺﾞｼｯｸM-PRO" w:cs="メイリオ,Bold" w:hint="eastAsia"/>
          <w:b/>
          <w:bCs/>
          <w:kern w:val="0"/>
          <w:sz w:val="44"/>
          <w:szCs w:val="44"/>
        </w:rPr>
        <w:t>ニセコ町</w:t>
      </w:r>
    </w:p>
    <w:p w:rsidR="00043A48" w:rsidRPr="006218A0" w:rsidRDefault="00043A48" w:rsidP="006C75D7">
      <w:pPr>
        <w:wordWrap w:val="0"/>
        <w:autoSpaceDE w:val="0"/>
        <w:autoSpaceDN w:val="0"/>
        <w:adjustRightInd w:val="0"/>
        <w:jc w:val="left"/>
        <w:rPr>
          <w:rFonts w:ascii="HG丸ｺﾞｼｯｸM-PRO" w:eastAsia="HG丸ｺﾞｼｯｸM-PRO" w:hAnsi="HG丸ｺﾞｼｯｸM-PRO" w:cs="メイリオ,Bold"/>
          <w:bCs/>
          <w:kern w:val="0"/>
          <w:sz w:val="24"/>
          <w:szCs w:val="24"/>
        </w:rPr>
      </w:pPr>
    </w:p>
    <w:p w:rsidR="00232388" w:rsidRPr="006218A0" w:rsidRDefault="009011EE" w:rsidP="006C75D7">
      <w:pPr>
        <w:autoSpaceDE w:val="0"/>
        <w:autoSpaceDN w:val="0"/>
        <w:adjustRightInd w:val="0"/>
        <w:jc w:val="center"/>
        <w:rPr>
          <w:rFonts w:ascii="HG丸ｺﾞｼｯｸM-PRO" w:eastAsia="HG丸ｺﾞｼｯｸM-PRO" w:hAnsi="HG丸ｺﾞｼｯｸM-PRO" w:cs="メイリオ,Bold"/>
          <w:b/>
          <w:bCs/>
          <w:kern w:val="0"/>
          <w:sz w:val="40"/>
          <w:szCs w:val="40"/>
        </w:rPr>
      </w:pPr>
      <w:r w:rsidRPr="006218A0">
        <w:rPr>
          <w:rFonts w:ascii="HG丸ｺﾞｼｯｸM-PRO" w:eastAsia="HG丸ｺﾞｼｯｸM-PRO" w:hAnsi="HG丸ｺﾞｼｯｸM-PRO" w:cs="メイリオ,Bold" w:hint="eastAsia"/>
          <w:b/>
          <w:bCs/>
          <w:kern w:val="0"/>
          <w:sz w:val="40"/>
          <w:szCs w:val="40"/>
        </w:rPr>
        <w:t>2021</w:t>
      </w:r>
      <w:r w:rsidR="005F1769" w:rsidRPr="006218A0">
        <w:rPr>
          <w:rFonts w:ascii="HG丸ｺﾞｼｯｸM-PRO" w:eastAsia="HG丸ｺﾞｼｯｸM-PRO" w:hAnsi="HG丸ｺﾞｼｯｸM-PRO" w:cs="メイリオ,Bold" w:hint="eastAsia"/>
          <w:b/>
          <w:bCs/>
          <w:kern w:val="0"/>
          <w:sz w:val="40"/>
          <w:szCs w:val="40"/>
        </w:rPr>
        <w:t>（令和</w:t>
      </w:r>
      <w:r w:rsidRPr="006218A0">
        <w:rPr>
          <w:rFonts w:ascii="HG丸ｺﾞｼｯｸM-PRO" w:eastAsia="HG丸ｺﾞｼｯｸM-PRO" w:hAnsi="HG丸ｺﾞｼｯｸM-PRO" w:cs="メイリオ,Bold" w:hint="eastAsia"/>
          <w:b/>
          <w:bCs/>
          <w:kern w:val="0"/>
          <w:sz w:val="40"/>
          <w:szCs w:val="40"/>
        </w:rPr>
        <w:t>3</w:t>
      </w:r>
      <w:r w:rsidR="00232388" w:rsidRPr="006218A0">
        <w:rPr>
          <w:rFonts w:ascii="HG丸ｺﾞｼｯｸM-PRO" w:eastAsia="HG丸ｺﾞｼｯｸM-PRO" w:hAnsi="HG丸ｺﾞｼｯｸM-PRO" w:cs="メイリオ,Bold" w:hint="eastAsia"/>
          <w:b/>
          <w:bCs/>
          <w:kern w:val="0"/>
          <w:sz w:val="40"/>
          <w:szCs w:val="40"/>
        </w:rPr>
        <w:t>）年</w:t>
      </w:r>
      <w:r w:rsidRPr="006218A0">
        <w:rPr>
          <w:rFonts w:ascii="HG丸ｺﾞｼｯｸM-PRO" w:eastAsia="HG丸ｺﾞｼｯｸM-PRO" w:hAnsi="HG丸ｺﾞｼｯｸM-PRO" w:cs="メイリオ,Bold" w:hint="eastAsia"/>
          <w:b/>
          <w:bCs/>
          <w:kern w:val="0"/>
          <w:sz w:val="40"/>
          <w:szCs w:val="40"/>
        </w:rPr>
        <w:t xml:space="preserve"> 3</w:t>
      </w:r>
      <w:r w:rsidR="00232388" w:rsidRPr="006218A0">
        <w:rPr>
          <w:rFonts w:ascii="HG丸ｺﾞｼｯｸM-PRO" w:eastAsia="HG丸ｺﾞｼｯｸM-PRO" w:hAnsi="HG丸ｺﾞｼｯｸM-PRO" w:cs="メイリオ,Bold" w:hint="eastAsia"/>
          <w:b/>
          <w:bCs/>
          <w:kern w:val="0"/>
          <w:sz w:val="40"/>
          <w:szCs w:val="40"/>
        </w:rPr>
        <w:t>月</w:t>
      </w: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6C75D7" w:rsidRPr="006218A0" w:rsidRDefault="006C75D7" w:rsidP="006C75D7">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B31ADD">
      <w:pPr>
        <w:wordWrap w:val="0"/>
        <w:autoSpaceDE w:val="0"/>
        <w:autoSpaceDN w:val="0"/>
        <w:adjustRightInd w:val="0"/>
        <w:jc w:val="left"/>
        <w:rPr>
          <w:rFonts w:ascii="HG丸ｺﾞｼｯｸM-PRO" w:eastAsia="HG丸ｺﾞｼｯｸM-PRO" w:hAnsi="HG丸ｺﾞｼｯｸM-PRO" w:cs="HG丸ｺﾞｼｯｸM-PRO"/>
          <w:b/>
          <w:kern w:val="0"/>
          <w:sz w:val="32"/>
          <w:szCs w:val="32"/>
        </w:rPr>
      </w:pPr>
      <w:r w:rsidRPr="006218A0">
        <w:rPr>
          <w:rFonts w:ascii="HG丸ｺﾞｼｯｸM-PRO" w:eastAsia="HG丸ｺﾞｼｯｸM-PRO" w:hAnsi="HG丸ｺﾞｼｯｸM-PRO" w:cs="HG丸ｺﾞｼｯｸM-PRO" w:hint="eastAsia"/>
          <w:b/>
          <w:kern w:val="0"/>
          <w:sz w:val="32"/>
          <w:szCs w:val="32"/>
        </w:rPr>
        <w:lastRenderedPageBreak/>
        <w:t>目次</w:t>
      </w: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丸ｺﾞｼｯｸM-PRO"/>
          <w:b/>
          <w:kern w:val="0"/>
          <w:sz w:val="32"/>
          <w:szCs w:val="32"/>
        </w:rPr>
      </w:pPr>
      <w:r w:rsidRPr="006218A0">
        <w:rPr>
          <w:rFonts w:ascii="HG丸ｺﾞｼｯｸM-PRO" w:eastAsia="HG丸ｺﾞｼｯｸM-PRO" w:hAnsi="HG丸ｺﾞｼｯｸM-PRO" w:cs="HG丸ｺﾞｼｯｸM-PRO" w:hint="eastAsia"/>
          <w:b/>
          <w:kern w:val="0"/>
          <w:sz w:val="32"/>
          <w:szCs w:val="32"/>
        </w:rPr>
        <w:t>第</w:t>
      </w:r>
      <w:r w:rsidR="00E16277" w:rsidRPr="006218A0">
        <w:rPr>
          <w:rFonts w:ascii="HG丸ｺﾞｼｯｸM-PRO" w:eastAsia="HG丸ｺﾞｼｯｸM-PRO" w:hAnsi="HG丸ｺﾞｼｯｸM-PRO" w:cs="HG丸ｺﾞｼｯｸM-PRO" w:hint="eastAsia"/>
          <w:b/>
          <w:kern w:val="0"/>
          <w:sz w:val="32"/>
          <w:szCs w:val="32"/>
        </w:rPr>
        <w:t>１</w:t>
      </w:r>
      <w:r w:rsidRPr="006218A0">
        <w:rPr>
          <w:rFonts w:ascii="HG丸ｺﾞｼｯｸM-PRO" w:eastAsia="HG丸ｺﾞｼｯｸM-PRO" w:hAnsi="HG丸ｺﾞｼｯｸM-PRO" w:cs="HG丸ｺﾞｼｯｸM-PRO" w:hint="eastAsia"/>
          <w:b/>
          <w:kern w:val="0"/>
          <w:sz w:val="32"/>
          <w:szCs w:val="32"/>
        </w:rPr>
        <w:t>章</w:t>
      </w:r>
      <w:r w:rsidR="00B31ADD" w:rsidRPr="006218A0">
        <w:rPr>
          <w:rFonts w:ascii="HG丸ｺﾞｼｯｸM-PRO" w:eastAsia="HG丸ｺﾞｼｯｸM-PRO" w:hAnsi="HG丸ｺﾞｼｯｸM-PRO" w:cs="HG丸ｺﾞｼｯｸM-PRO" w:hint="eastAsia"/>
          <w:b/>
          <w:kern w:val="0"/>
          <w:sz w:val="32"/>
          <w:szCs w:val="32"/>
        </w:rPr>
        <w:t xml:space="preserve"> </w:t>
      </w:r>
      <w:r w:rsidRPr="006218A0">
        <w:rPr>
          <w:rFonts w:ascii="HG丸ｺﾞｼｯｸM-PRO" w:eastAsia="HG丸ｺﾞｼｯｸM-PRO" w:hAnsi="HG丸ｺﾞｼｯｸM-PRO" w:cs="HG丸ｺﾞｼｯｸM-PRO" w:hint="eastAsia"/>
          <w:b/>
          <w:kern w:val="0"/>
          <w:sz w:val="32"/>
          <w:szCs w:val="32"/>
        </w:rPr>
        <w:t>計画の概要</w:t>
      </w:r>
    </w:p>
    <w:p w:rsidR="00232388" w:rsidRPr="006218A0" w:rsidRDefault="00232388" w:rsidP="00B51F59">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１</w:t>
      </w:r>
      <w:r w:rsidR="00B31ADD" w:rsidRPr="006218A0">
        <w:rPr>
          <w:rFonts w:ascii="HG丸ｺﾞｼｯｸM-PRO" w:eastAsia="HG丸ｺﾞｼｯｸM-PRO" w:hAnsi="HG丸ｺﾞｼｯｸM-PRO" w:cs="HG丸ｺﾞｼｯｸM-PRO" w:hint="eastAsia"/>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計画策定の趣旨</w:t>
      </w:r>
      <w:r w:rsidR="005F1769"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w:t>
      </w:r>
      <w:r w:rsidR="005F1769"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2</w:t>
      </w:r>
    </w:p>
    <w:p w:rsidR="00232388" w:rsidRPr="006218A0" w:rsidRDefault="00232388" w:rsidP="00B51F59">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２</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計画の位置づけ</w:t>
      </w:r>
      <w:r w:rsidR="005F1769"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・・・・・・・・・・2</w:t>
      </w:r>
    </w:p>
    <w:p w:rsidR="00232388" w:rsidRPr="006218A0" w:rsidRDefault="00232388" w:rsidP="00B51F59">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３</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計画の期間・・・・・・・・・・・・・・・・</w:t>
      </w:r>
      <w:r w:rsidR="00AE5858"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・・・・・・・・・・2</w:t>
      </w: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ŠÛºÞ¼¯¸M-PRO"/>
          <w:kern w:val="0"/>
          <w:sz w:val="24"/>
          <w:szCs w:val="24"/>
        </w:rPr>
      </w:pP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丸ｺﾞｼｯｸM-PRO"/>
          <w:b/>
          <w:kern w:val="0"/>
          <w:sz w:val="32"/>
          <w:szCs w:val="32"/>
        </w:rPr>
      </w:pPr>
      <w:r w:rsidRPr="006218A0">
        <w:rPr>
          <w:rFonts w:ascii="HG丸ｺﾞｼｯｸM-PRO" w:eastAsia="HG丸ｺﾞｼｯｸM-PRO" w:hAnsi="HG丸ｺﾞｼｯｸM-PRO" w:cs="HG丸ｺﾞｼｯｸM-PRO" w:hint="eastAsia"/>
          <w:b/>
          <w:kern w:val="0"/>
          <w:sz w:val="32"/>
          <w:szCs w:val="32"/>
        </w:rPr>
        <w:t>第</w:t>
      </w:r>
      <w:r w:rsidR="00E16277" w:rsidRPr="006218A0">
        <w:rPr>
          <w:rFonts w:ascii="HG丸ｺﾞｼｯｸM-PRO" w:eastAsia="HG丸ｺﾞｼｯｸM-PRO" w:hAnsi="HG丸ｺﾞｼｯｸM-PRO" w:cs="HG丸ｺﾞｼｯｸM-PRO" w:hint="eastAsia"/>
          <w:b/>
          <w:kern w:val="0"/>
          <w:sz w:val="32"/>
          <w:szCs w:val="32"/>
        </w:rPr>
        <w:t>２</w:t>
      </w:r>
      <w:r w:rsidRPr="006218A0">
        <w:rPr>
          <w:rFonts w:ascii="HG丸ｺﾞｼｯｸM-PRO" w:eastAsia="HG丸ｺﾞｼｯｸM-PRO" w:hAnsi="HG丸ｺﾞｼｯｸM-PRO" w:cs="HG丸ｺﾞｼｯｸM-PRO" w:hint="eastAsia"/>
          <w:b/>
          <w:kern w:val="0"/>
          <w:sz w:val="32"/>
          <w:szCs w:val="32"/>
        </w:rPr>
        <w:t>章</w:t>
      </w:r>
      <w:r w:rsidRPr="006218A0">
        <w:rPr>
          <w:rFonts w:ascii="HG丸ｺﾞｼｯｸM-PRO" w:eastAsia="HG丸ｺﾞｼｯｸM-PRO" w:hAnsi="HG丸ｺﾞｼｯｸM-PRO" w:cs="HG丸ｺﾞｼｯｸM-PRO"/>
          <w:b/>
          <w:kern w:val="0"/>
          <w:sz w:val="32"/>
          <w:szCs w:val="32"/>
        </w:rPr>
        <w:t xml:space="preserve"> </w:t>
      </w:r>
      <w:r w:rsidRPr="006218A0">
        <w:rPr>
          <w:rFonts w:ascii="HG丸ｺﾞｼｯｸM-PRO" w:eastAsia="HG丸ｺﾞｼｯｸM-PRO" w:hAnsi="HG丸ｺﾞｼｯｸM-PRO" w:cs="HG丸ｺﾞｼｯｸM-PRO" w:hint="eastAsia"/>
          <w:b/>
          <w:kern w:val="0"/>
          <w:sz w:val="32"/>
          <w:szCs w:val="32"/>
        </w:rPr>
        <w:t>自殺の現状</w:t>
      </w:r>
    </w:p>
    <w:p w:rsidR="00232388" w:rsidRPr="006218A0" w:rsidRDefault="00232388" w:rsidP="002F6A74">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１</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統計データにみる</w:t>
      </w:r>
      <w:r w:rsidR="002F6A74" w:rsidRPr="006218A0">
        <w:rPr>
          <w:rFonts w:ascii="HG丸ｺﾞｼｯｸM-PRO" w:eastAsia="HG丸ｺﾞｼｯｸM-PRO" w:hAnsi="HG丸ｺﾞｼｯｸM-PRO" w:cs="HG丸ｺﾞｼｯｸM-PRO" w:hint="eastAsia"/>
          <w:b/>
          <w:kern w:val="0"/>
          <w:sz w:val="24"/>
          <w:szCs w:val="24"/>
        </w:rPr>
        <w:t>ニセコ町の</w:t>
      </w:r>
      <w:r w:rsidRPr="006218A0">
        <w:rPr>
          <w:rFonts w:ascii="HG丸ｺﾞｼｯｸM-PRO" w:eastAsia="HG丸ｺﾞｼｯｸM-PRO" w:hAnsi="HG丸ｺﾞｼｯｸM-PRO" w:cs="HG丸ｺﾞｼｯｸM-PRO" w:hint="eastAsia"/>
          <w:b/>
          <w:kern w:val="0"/>
          <w:sz w:val="24"/>
          <w:szCs w:val="24"/>
        </w:rPr>
        <w:t>現状</w:t>
      </w:r>
      <w:r w:rsidR="004F623D" w:rsidRPr="006218A0">
        <w:rPr>
          <w:rFonts w:ascii="HG丸ｺﾞｼｯｸM-PRO" w:eastAsia="HG丸ｺﾞｼｯｸM-PRO" w:hAnsi="HG丸ｺﾞｼｯｸM-PRO" w:cs="HG丸ｺﾞｼｯｸM-PRO" w:hint="eastAsia"/>
          <w:b/>
          <w:kern w:val="0"/>
          <w:sz w:val="24"/>
          <w:szCs w:val="24"/>
        </w:rPr>
        <w:t>・・・・・・・・・・・・・・</w:t>
      </w:r>
      <w:r w:rsidR="00AE5858"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・・3</w:t>
      </w:r>
    </w:p>
    <w:p w:rsidR="002F6A74" w:rsidRPr="006218A0" w:rsidRDefault="002F6A74" w:rsidP="002F6A74">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丸ｺﾞｼｯｸM-PRO"/>
          <w:b/>
          <w:kern w:val="0"/>
          <w:sz w:val="32"/>
          <w:szCs w:val="32"/>
        </w:rPr>
      </w:pPr>
      <w:r w:rsidRPr="006218A0">
        <w:rPr>
          <w:rFonts w:ascii="HG丸ｺﾞｼｯｸM-PRO" w:eastAsia="HG丸ｺﾞｼｯｸM-PRO" w:hAnsi="HG丸ｺﾞｼｯｸM-PRO" w:cs="HG丸ｺﾞｼｯｸM-PRO" w:hint="eastAsia"/>
          <w:b/>
          <w:kern w:val="0"/>
          <w:sz w:val="32"/>
          <w:szCs w:val="32"/>
        </w:rPr>
        <w:t>第</w:t>
      </w:r>
      <w:r w:rsidR="00E16277" w:rsidRPr="006218A0">
        <w:rPr>
          <w:rFonts w:ascii="HG丸ｺﾞｼｯｸM-PRO" w:eastAsia="HG丸ｺﾞｼｯｸM-PRO" w:hAnsi="HG丸ｺﾞｼｯｸM-PRO" w:cs="HG丸ｺﾞｼｯｸM-PRO" w:hint="eastAsia"/>
          <w:b/>
          <w:kern w:val="0"/>
          <w:sz w:val="32"/>
          <w:szCs w:val="32"/>
        </w:rPr>
        <w:t>３</w:t>
      </w:r>
      <w:r w:rsidRPr="006218A0">
        <w:rPr>
          <w:rFonts w:ascii="HG丸ｺﾞｼｯｸM-PRO" w:eastAsia="HG丸ｺﾞｼｯｸM-PRO" w:hAnsi="HG丸ｺﾞｼｯｸM-PRO" w:cs="HG丸ｺﾞｼｯｸM-PRO" w:hint="eastAsia"/>
          <w:b/>
          <w:kern w:val="0"/>
          <w:sz w:val="32"/>
          <w:szCs w:val="32"/>
        </w:rPr>
        <w:t>章</w:t>
      </w:r>
      <w:r w:rsidRPr="006218A0">
        <w:rPr>
          <w:rFonts w:ascii="HG丸ｺﾞｼｯｸM-PRO" w:eastAsia="HG丸ｺﾞｼｯｸM-PRO" w:hAnsi="HG丸ｺﾞｼｯｸM-PRO" w:cs="HG丸ｺﾞｼｯｸM-PRO"/>
          <w:b/>
          <w:kern w:val="0"/>
          <w:sz w:val="32"/>
          <w:szCs w:val="32"/>
        </w:rPr>
        <w:t xml:space="preserve"> </w:t>
      </w:r>
      <w:r w:rsidRPr="006218A0">
        <w:rPr>
          <w:rFonts w:ascii="HG丸ｺﾞｼｯｸM-PRO" w:eastAsia="HG丸ｺﾞｼｯｸM-PRO" w:hAnsi="HG丸ｺﾞｼｯｸM-PRO" w:cs="HG丸ｺﾞｼｯｸM-PRO" w:hint="eastAsia"/>
          <w:b/>
          <w:kern w:val="0"/>
          <w:sz w:val="32"/>
          <w:szCs w:val="32"/>
        </w:rPr>
        <w:t>計画の基本的な考え方</w:t>
      </w:r>
    </w:p>
    <w:p w:rsidR="004F623D" w:rsidRPr="006218A0" w:rsidRDefault="00232388" w:rsidP="002F6A74">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１</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基本方針</w:t>
      </w:r>
      <w:r w:rsidR="004F623D" w:rsidRPr="006218A0">
        <w:rPr>
          <w:rFonts w:ascii="HG丸ｺﾞｼｯｸM-PRO" w:eastAsia="HG丸ｺﾞｼｯｸM-PRO" w:hAnsi="HG丸ｺﾞｼｯｸM-PRO" w:cs="HG丸ｺﾞｼｯｸM-PRO" w:hint="eastAsia"/>
          <w:b/>
          <w:kern w:val="0"/>
          <w:sz w:val="24"/>
          <w:szCs w:val="24"/>
        </w:rPr>
        <w:t>・・・・・・・・・・・・・・・・・・・・・・・・</w:t>
      </w:r>
      <w:r w:rsidR="00AE5858"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・・・・5</w:t>
      </w:r>
    </w:p>
    <w:p w:rsidR="00232388" w:rsidRPr="006218A0" w:rsidRDefault="00232388" w:rsidP="002F6A74">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２</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施策の体系</w:t>
      </w:r>
      <w:r w:rsidR="004F623D"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・・・・7</w:t>
      </w:r>
    </w:p>
    <w:p w:rsidR="00232388" w:rsidRPr="006218A0" w:rsidRDefault="002F6A74" w:rsidP="00B51F59">
      <w:pPr>
        <w:wordWrap w:val="0"/>
        <w:autoSpaceDE w:val="0"/>
        <w:autoSpaceDN w:val="0"/>
        <w:adjustRightInd w:val="0"/>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 xml:space="preserve">　３ 数値目標・・・・・</w:t>
      </w:r>
      <w:r w:rsidR="00347E05" w:rsidRPr="006218A0">
        <w:rPr>
          <w:rFonts w:ascii="HG丸ｺﾞｼｯｸM-PRO" w:eastAsia="HG丸ｺﾞｼｯｸM-PRO" w:hAnsi="HG丸ｺﾞｼｯｸM-PRO" w:cs="HG丸ｺﾞｼｯｸM-PRO" w:hint="eastAsia"/>
          <w:b/>
          <w:kern w:val="0"/>
          <w:sz w:val="24"/>
          <w:szCs w:val="24"/>
        </w:rPr>
        <w:t>・・・・・・・・・・・・・・・・・・・・・・・・7</w:t>
      </w:r>
    </w:p>
    <w:p w:rsidR="002F6A74" w:rsidRPr="006218A0" w:rsidRDefault="002F6A74" w:rsidP="00B51F59">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丸ｺﾞｼｯｸM-PRO"/>
          <w:b/>
          <w:kern w:val="0"/>
          <w:sz w:val="32"/>
          <w:szCs w:val="32"/>
        </w:rPr>
      </w:pPr>
      <w:r w:rsidRPr="006218A0">
        <w:rPr>
          <w:rFonts w:ascii="HG丸ｺﾞｼｯｸM-PRO" w:eastAsia="HG丸ｺﾞｼｯｸM-PRO" w:hAnsi="HG丸ｺﾞｼｯｸM-PRO" w:cs="HG丸ｺﾞｼｯｸM-PRO" w:hint="eastAsia"/>
          <w:b/>
          <w:kern w:val="0"/>
          <w:sz w:val="32"/>
          <w:szCs w:val="32"/>
        </w:rPr>
        <w:t>第</w:t>
      </w:r>
      <w:r w:rsidR="00E16277" w:rsidRPr="006218A0">
        <w:rPr>
          <w:rFonts w:ascii="HG丸ｺﾞｼｯｸM-PRO" w:eastAsia="HG丸ｺﾞｼｯｸM-PRO" w:hAnsi="HG丸ｺﾞｼｯｸM-PRO" w:cs="HG丸ｺﾞｼｯｸM-PRO" w:hint="eastAsia"/>
          <w:b/>
          <w:kern w:val="0"/>
          <w:sz w:val="32"/>
          <w:szCs w:val="32"/>
        </w:rPr>
        <w:t>４</w:t>
      </w:r>
      <w:r w:rsidRPr="006218A0">
        <w:rPr>
          <w:rFonts w:ascii="HG丸ｺﾞｼｯｸM-PRO" w:eastAsia="HG丸ｺﾞｼｯｸM-PRO" w:hAnsi="HG丸ｺﾞｼｯｸM-PRO" w:cs="HG丸ｺﾞｼｯｸM-PRO" w:hint="eastAsia"/>
          <w:b/>
          <w:kern w:val="0"/>
          <w:sz w:val="32"/>
          <w:szCs w:val="32"/>
        </w:rPr>
        <w:t>章</w:t>
      </w:r>
      <w:r w:rsidRPr="006218A0">
        <w:rPr>
          <w:rFonts w:ascii="HG丸ｺﾞｼｯｸM-PRO" w:eastAsia="HG丸ｺﾞｼｯｸM-PRO" w:hAnsi="HG丸ｺﾞｼｯｸM-PRO" w:cs="HG丸ｺﾞｼｯｸM-PRO"/>
          <w:b/>
          <w:kern w:val="0"/>
          <w:sz w:val="32"/>
          <w:szCs w:val="32"/>
        </w:rPr>
        <w:t xml:space="preserve"> </w:t>
      </w:r>
      <w:r w:rsidRPr="006218A0">
        <w:rPr>
          <w:rFonts w:ascii="HG丸ｺﾞｼｯｸM-PRO" w:eastAsia="HG丸ｺﾞｼｯｸM-PRO" w:hAnsi="HG丸ｺﾞｼｯｸM-PRO" w:cs="HG丸ｺﾞｼｯｸM-PRO" w:hint="eastAsia"/>
          <w:b/>
          <w:kern w:val="0"/>
          <w:sz w:val="32"/>
          <w:szCs w:val="32"/>
        </w:rPr>
        <w:t>自殺対策の取組</w:t>
      </w:r>
    </w:p>
    <w:p w:rsidR="00232388" w:rsidRPr="006218A0" w:rsidRDefault="00232388" w:rsidP="00E16277">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１</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基本施策</w:t>
      </w:r>
      <w:r w:rsidR="00E16277"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・・・・・・・・・・・・・・・・・・・・・・・9</w:t>
      </w:r>
    </w:p>
    <w:p w:rsidR="00232388" w:rsidRPr="006218A0" w:rsidRDefault="00232388" w:rsidP="00E16277">
      <w:pPr>
        <w:wordWrap w:val="0"/>
        <w:autoSpaceDE w:val="0"/>
        <w:autoSpaceDN w:val="0"/>
        <w:adjustRightInd w:val="0"/>
        <w:ind w:firstLineChars="100" w:firstLine="241"/>
        <w:jc w:val="left"/>
        <w:rPr>
          <w:rFonts w:ascii="HG丸ｺﾞｼｯｸM-PRO" w:eastAsia="HG丸ｺﾞｼｯｸM-PRO" w:hAnsi="HG丸ｺﾞｼｯｸM-PRO" w:cs="HG丸ｺﾞｼｯｸM-PRO"/>
          <w:b/>
          <w:kern w:val="0"/>
          <w:sz w:val="24"/>
          <w:szCs w:val="24"/>
        </w:rPr>
      </w:pPr>
      <w:r w:rsidRPr="006218A0">
        <w:rPr>
          <w:rFonts w:ascii="HG丸ｺﾞｼｯｸM-PRO" w:eastAsia="HG丸ｺﾞｼｯｸM-PRO" w:hAnsi="HG丸ｺﾞｼｯｸM-PRO" w:cs="HG丸ｺﾞｼｯｸM-PRO" w:hint="eastAsia"/>
          <w:b/>
          <w:kern w:val="0"/>
          <w:sz w:val="24"/>
          <w:szCs w:val="24"/>
        </w:rPr>
        <w:t>２</w:t>
      </w:r>
      <w:r w:rsidRPr="006218A0">
        <w:rPr>
          <w:rFonts w:ascii="HG丸ｺﾞｼｯｸM-PRO" w:eastAsia="HG丸ｺﾞｼｯｸM-PRO" w:hAnsi="HG丸ｺﾞｼｯｸM-PRO" w:cs="HG丸ｺﾞｼｯｸM-PRO"/>
          <w:b/>
          <w:kern w:val="0"/>
          <w:sz w:val="24"/>
          <w:szCs w:val="24"/>
        </w:rPr>
        <w:t xml:space="preserve"> </w:t>
      </w:r>
      <w:r w:rsidRPr="006218A0">
        <w:rPr>
          <w:rFonts w:ascii="HG丸ｺﾞｼｯｸM-PRO" w:eastAsia="HG丸ｺﾞｼｯｸM-PRO" w:hAnsi="HG丸ｺﾞｼｯｸM-PRO" w:cs="HG丸ｺﾞｼｯｸM-PRO" w:hint="eastAsia"/>
          <w:b/>
          <w:kern w:val="0"/>
          <w:sz w:val="24"/>
          <w:szCs w:val="24"/>
        </w:rPr>
        <w:t>重点施策</w:t>
      </w:r>
      <w:r w:rsidR="00E16277"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w:t>
      </w:r>
      <w:r w:rsidR="00494E7E"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11</w:t>
      </w:r>
    </w:p>
    <w:p w:rsidR="009F6AC2" w:rsidRPr="006218A0" w:rsidRDefault="009F6AC2" w:rsidP="00B51F59">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B51F59">
      <w:pPr>
        <w:wordWrap w:val="0"/>
        <w:autoSpaceDE w:val="0"/>
        <w:autoSpaceDN w:val="0"/>
        <w:adjustRightInd w:val="0"/>
        <w:jc w:val="left"/>
        <w:rPr>
          <w:rFonts w:ascii="HG丸ｺﾞｼｯｸM-PRO" w:eastAsia="HG丸ｺﾞｼｯｸM-PRO" w:hAnsi="HG丸ｺﾞｼｯｸM-PRO" w:cs="HGŠÛºÞ¼¯¸M-PRO"/>
          <w:b/>
          <w:kern w:val="0"/>
          <w:sz w:val="32"/>
          <w:szCs w:val="32"/>
        </w:rPr>
      </w:pPr>
      <w:r w:rsidRPr="006218A0">
        <w:rPr>
          <w:rFonts w:ascii="HG丸ｺﾞｼｯｸM-PRO" w:eastAsia="HG丸ｺﾞｼｯｸM-PRO" w:hAnsi="HG丸ｺﾞｼｯｸM-PRO" w:cs="HG丸ｺﾞｼｯｸM-PRO" w:hint="eastAsia"/>
          <w:b/>
          <w:kern w:val="0"/>
          <w:sz w:val="32"/>
          <w:szCs w:val="32"/>
        </w:rPr>
        <w:t>第</w:t>
      </w:r>
      <w:r w:rsidR="00E16277" w:rsidRPr="006218A0">
        <w:rPr>
          <w:rFonts w:ascii="HG丸ｺﾞｼｯｸM-PRO" w:eastAsia="HG丸ｺﾞｼｯｸM-PRO" w:hAnsi="HG丸ｺﾞｼｯｸM-PRO" w:cs="HG丸ｺﾞｼｯｸM-PRO" w:hint="eastAsia"/>
          <w:b/>
          <w:kern w:val="0"/>
          <w:sz w:val="32"/>
          <w:szCs w:val="32"/>
        </w:rPr>
        <w:t>５</w:t>
      </w:r>
      <w:r w:rsidRPr="006218A0">
        <w:rPr>
          <w:rFonts w:ascii="HG丸ｺﾞｼｯｸM-PRO" w:eastAsia="HG丸ｺﾞｼｯｸM-PRO" w:hAnsi="HG丸ｺﾞｼｯｸM-PRO" w:cs="HG丸ｺﾞｼｯｸM-PRO" w:hint="eastAsia"/>
          <w:b/>
          <w:kern w:val="0"/>
          <w:sz w:val="32"/>
          <w:szCs w:val="32"/>
        </w:rPr>
        <w:t>章</w:t>
      </w:r>
      <w:r w:rsidRPr="006218A0">
        <w:rPr>
          <w:rFonts w:ascii="HG丸ｺﾞｼｯｸM-PRO" w:eastAsia="HG丸ｺﾞｼｯｸM-PRO" w:hAnsi="HG丸ｺﾞｼｯｸM-PRO" w:cs="HG丸ｺﾞｼｯｸM-PRO"/>
          <w:b/>
          <w:kern w:val="0"/>
          <w:sz w:val="32"/>
          <w:szCs w:val="32"/>
        </w:rPr>
        <w:t xml:space="preserve"> </w:t>
      </w:r>
      <w:r w:rsidRPr="006218A0">
        <w:rPr>
          <w:rFonts w:ascii="HG丸ｺﾞｼｯｸM-PRO" w:eastAsia="HG丸ｺﾞｼｯｸM-PRO" w:hAnsi="HG丸ｺﾞｼｯｸM-PRO" w:cs="HG丸ｺﾞｼｯｸM-PRO" w:hint="eastAsia"/>
          <w:b/>
          <w:kern w:val="0"/>
          <w:sz w:val="32"/>
          <w:szCs w:val="32"/>
        </w:rPr>
        <w:t>計画の推進</w:t>
      </w:r>
      <w:r w:rsidRPr="006218A0">
        <w:rPr>
          <w:rFonts w:ascii="HG丸ｺﾞｼｯｸM-PRO" w:eastAsia="HG丸ｺﾞｼｯｸM-PRO" w:hAnsi="HG丸ｺﾞｼｯｸM-PRO" w:cs="HG丸ｺﾞｼｯｸM-PRO" w:hint="eastAsia"/>
          <w:b/>
          <w:kern w:val="0"/>
          <w:sz w:val="24"/>
          <w:szCs w:val="24"/>
        </w:rPr>
        <w:t>・・・・・・・・・・</w:t>
      </w:r>
      <w:r w:rsidR="009F6AC2"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w:t>
      </w:r>
      <w:r w:rsidR="00494E7E" w:rsidRPr="006218A0">
        <w:rPr>
          <w:rFonts w:ascii="HG丸ｺﾞｼｯｸM-PRO" w:eastAsia="HG丸ｺﾞｼｯｸM-PRO" w:hAnsi="HG丸ｺﾞｼｯｸM-PRO" w:cs="HG丸ｺﾞｼｯｸM-PRO" w:hint="eastAsia"/>
          <w:b/>
          <w:kern w:val="0"/>
          <w:sz w:val="24"/>
          <w:szCs w:val="24"/>
        </w:rPr>
        <w:t>・</w:t>
      </w:r>
      <w:r w:rsidR="00347E05" w:rsidRPr="006218A0">
        <w:rPr>
          <w:rFonts w:ascii="HG丸ｺﾞｼｯｸM-PRO" w:eastAsia="HG丸ｺﾞｼｯｸM-PRO" w:hAnsi="HG丸ｺﾞｼｯｸM-PRO" w:cs="HG丸ｺﾞｼｯｸM-PRO" w:hint="eastAsia"/>
          <w:b/>
          <w:kern w:val="0"/>
          <w:sz w:val="24"/>
          <w:szCs w:val="24"/>
        </w:rPr>
        <w:t>13</w:t>
      </w:r>
    </w:p>
    <w:p w:rsidR="00AE5858" w:rsidRPr="006218A0" w:rsidRDefault="00AE5858"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AD40BE" w:rsidRPr="006218A0" w:rsidRDefault="00AD40BE" w:rsidP="00E16277">
      <w:pPr>
        <w:autoSpaceDE w:val="0"/>
        <w:autoSpaceDN w:val="0"/>
        <w:adjustRightInd w:val="0"/>
        <w:rPr>
          <w:rFonts w:ascii="HG丸ｺﾞｼｯｸM-PRO" w:eastAsia="HG丸ｺﾞｼｯｸM-PRO" w:hAnsi="HG丸ｺﾞｼｯｸM-PRO" w:cs="Century"/>
          <w:kern w:val="0"/>
          <w:sz w:val="24"/>
          <w:szCs w:val="24"/>
        </w:rPr>
      </w:pPr>
    </w:p>
    <w:p w:rsidR="00E16277" w:rsidRPr="006218A0" w:rsidRDefault="00E16277" w:rsidP="00E16277">
      <w:pPr>
        <w:autoSpaceDE w:val="0"/>
        <w:autoSpaceDN w:val="0"/>
        <w:adjustRightInd w:val="0"/>
        <w:rPr>
          <w:rFonts w:ascii="HG丸ｺﾞｼｯｸM-PRO" w:eastAsia="HG丸ｺﾞｼｯｸM-PRO" w:hAnsi="HG丸ｺﾞｼｯｸM-PRO" w:cs="Century"/>
          <w:kern w:val="0"/>
          <w:sz w:val="24"/>
          <w:szCs w:val="24"/>
        </w:rPr>
      </w:pPr>
    </w:p>
    <w:p w:rsidR="009F6AC2" w:rsidRPr="006218A0" w:rsidRDefault="009F6AC2" w:rsidP="00E16277">
      <w:pPr>
        <w:wordWrap w:val="0"/>
        <w:autoSpaceDE w:val="0"/>
        <w:autoSpaceDN w:val="0"/>
        <w:adjustRightInd w:val="0"/>
        <w:rPr>
          <w:rFonts w:ascii="HG丸ｺﾞｼｯｸM-PRO" w:eastAsia="HG丸ｺﾞｼｯｸM-PRO" w:hAnsi="HG丸ｺﾞｼｯｸM-PRO" w:cs="Century"/>
          <w:kern w:val="0"/>
          <w:sz w:val="24"/>
          <w:szCs w:val="24"/>
        </w:rPr>
      </w:pPr>
    </w:p>
    <w:p w:rsidR="00347E05" w:rsidRPr="006218A0" w:rsidRDefault="00347E05" w:rsidP="00E16277">
      <w:pPr>
        <w:wordWrap w:val="0"/>
        <w:autoSpaceDE w:val="0"/>
        <w:autoSpaceDN w:val="0"/>
        <w:adjustRightInd w:val="0"/>
        <w:rPr>
          <w:rFonts w:ascii="HG丸ｺﾞｼｯｸM-PRO" w:eastAsia="HG丸ｺﾞｼｯｸM-PRO" w:hAnsi="HG丸ｺﾞｼｯｸM-PRO" w:cs="Century"/>
          <w:kern w:val="0"/>
          <w:sz w:val="24"/>
          <w:szCs w:val="24"/>
        </w:rPr>
      </w:pPr>
    </w:p>
    <w:p w:rsidR="00232388" w:rsidRPr="006218A0" w:rsidRDefault="00232388" w:rsidP="00205F38">
      <w:pPr>
        <w:wordWrap w:val="0"/>
        <w:autoSpaceDE w:val="0"/>
        <w:autoSpaceDN w:val="0"/>
        <w:adjustRightInd w:val="0"/>
        <w:jc w:val="left"/>
        <w:rPr>
          <w:rFonts w:ascii="HG丸ｺﾞｼｯｸM-PRO" w:eastAsia="HG丸ｺﾞｼｯｸM-PRO" w:hAnsi="HG丸ｺﾞｼｯｸM-PRO" w:cs="HG丸ｺﾞｼｯｸM-PRO"/>
          <w:kern w:val="0"/>
          <w:sz w:val="32"/>
          <w:szCs w:val="32"/>
        </w:rPr>
      </w:pPr>
      <w:r w:rsidRPr="006218A0">
        <w:rPr>
          <w:rFonts w:ascii="HG丸ｺﾞｼｯｸM-PRO" w:eastAsia="HG丸ｺﾞｼｯｸM-PRO" w:hAnsi="HG丸ｺﾞｼｯｸM-PRO" w:cs="HG丸ｺﾞｼｯｸM-PRO" w:hint="eastAsia"/>
          <w:kern w:val="0"/>
          <w:sz w:val="32"/>
          <w:szCs w:val="32"/>
        </w:rPr>
        <w:lastRenderedPageBreak/>
        <w:t>第</w:t>
      </w:r>
      <w:r w:rsidR="000A3597" w:rsidRPr="006218A0">
        <w:rPr>
          <w:rFonts w:ascii="HG丸ｺﾞｼｯｸM-PRO" w:eastAsia="HG丸ｺﾞｼｯｸM-PRO" w:hAnsi="HG丸ｺﾞｼｯｸM-PRO" w:cs="HGŠÛºÞ¼¯¸M-PRO" w:hint="eastAsia"/>
          <w:kern w:val="0"/>
          <w:sz w:val="32"/>
          <w:szCs w:val="32"/>
        </w:rPr>
        <w:t>１</w:t>
      </w:r>
      <w:r w:rsidRPr="006218A0">
        <w:rPr>
          <w:rFonts w:ascii="HG丸ｺﾞｼｯｸM-PRO" w:eastAsia="HG丸ｺﾞｼｯｸM-PRO" w:hAnsi="HG丸ｺﾞｼｯｸM-PRO" w:cs="HG丸ｺﾞｼｯｸM-PRO" w:hint="eastAsia"/>
          <w:kern w:val="0"/>
          <w:sz w:val="32"/>
          <w:szCs w:val="32"/>
        </w:rPr>
        <w:t>章</w:t>
      </w:r>
      <w:r w:rsidR="000A3597" w:rsidRPr="006218A0">
        <w:rPr>
          <w:rFonts w:ascii="HG丸ｺﾞｼｯｸM-PRO" w:eastAsia="HG丸ｺﾞｼｯｸM-PRO" w:hAnsi="HG丸ｺﾞｼｯｸM-PRO" w:cs="HG丸ｺﾞｼｯｸM-PRO" w:hint="eastAsia"/>
          <w:kern w:val="0"/>
          <w:sz w:val="32"/>
          <w:szCs w:val="32"/>
        </w:rPr>
        <w:t xml:space="preserve"> </w:t>
      </w:r>
      <w:r w:rsidRPr="006218A0">
        <w:rPr>
          <w:rFonts w:ascii="HG丸ｺﾞｼｯｸM-PRO" w:eastAsia="HG丸ｺﾞｼｯｸM-PRO" w:hAnsi="HG丸ｺﾞｼｯｸM-PRO" w:cs="HG丸ｺﾞｼｯｸM-PRO" w:hint="eastAsia"/>
          <w:kern w:val="0"/>
          <w:sz w:val="32"/>
          <w:szCs w:val="32"/>
        </w:rPr>
        <w:t>計画の概要</w:t>
      </w:r>
    </w:p>
    <w:p w:rsidR="00232388" w:rsidRPr="006218A0" w:rsidRDefault="005463C9" w:rsidP="005463C9">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１ </w:t>
      </w:r>
      <w:r w:rsidR="00232388" w:rsidRPr="006218A0">
        <w:rPr>
          <w:rFonts w:ascii="HG丸ｺﾞｼｯｸM-PRO" w:eastAsia="HG丸ｺﾞｼｯｸM-PRO" w:hAnsi="HG丸ｺﾞｼｯｸM-PRO" w:cs="HG丸ｺﾞｼｯｸM-PRO" w:hint="eastAsia"/>
          <w:kern w:val="0"/>
          <w:sz w:val="28"/>
          <w:szCs w:val="28"/>
        </w:rPr>
        <w:t>計画策定の趣旨</w:t>
      </w:r>
      <w:r w:rsidRPr="006218A0">
        <w:rPr>
          <w:rFonts w:ascii="HG丸ｺﾞｼｯｸM-PRO" w:eastAsia="HG丸ｺﾞｼｯｸM-PRO" w:hAnsi="HG丸ｺﾞｼｯｸM-PRO" w:cs="HG丸ｺﾞｼｯｸM-PRO" w:hint="eastAsia"/>
          <w:kern w:val="0"/>
          <w:sz w:val="28"/>
          <w:szCs w:val="28"/>
        </w:rPr>
        <w:t xml:space="preserve">　　　　　　　　　　　　　　　　　　　　　　　　</w:t>
      </w:r>
    </w:p>
    <w:p w:rsidR="00232388" w:rsidRPr="006218A0" w:rsidRDefault="00205F38"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日本</w:t>
      </w:r>
      <w:r w:rsidR="00232388" w:rsidRPr="006218A0">
        <w:rPr>
          <w:rFonts w:ascii="HG丸ｺﾞｼｯｸM-PRO" w:eastAsia="HG丸ｺﾞｼｯｸM-PRO" w:hAnsi="HG丸ｺﾞｼｯｸM-PRO" w:cs="HG丸ｺﾞｼｯｸM-PRO" w:hint="eastAsia"/>
          <w:kern w:val="0"/>
          <w:sz w:val="24"/>
          <w:szCs w:val="24"/>
        </w:rPr>
        <w:t>の自殺対策は、</w:t>
      </w:r>
      <w:r w:rsidRPr="006218A0">
        <w:rPr>
          <w:rFonts w:ascii="HG丸ｺﾞｼｯｸM-PRO" w:eastAsia="HG丸ｺﾞｼｯｸM-PRO" w:hAnsi="HG丸ｺﾞｼｯｸM-PRO" w:cs="HG丸ｺﾞｼｯｸM-PRO" w:hint="eastAsia"/>
          <w:kern w:val="0"/>
          <w:sz w:val="24"/>
          <w:szCs w:val="24"/>
        </w:rPr>
        <w:t>2006</w:t>
      </w:r>
      <w:r w:rsidR="00232388" w:rsidRPr="006218A0">
        <w:rPr>
          <w:rFonts w:ascii="HG丸ｺﾞｼｯｸM-PRO" w:eastAsia="HG丸ｺﾞｼｯｸM-PRO" w:hAnsi="HG丸ｺﾞｼｯｸM-PRO" w:cs="HG丸ｺﾞｼｯｸM-PRO" w:hint="eastAsia"/>
          <w:kern w:val="0"/>
          <w:sz w:val="24"/>
          <w:szCs w:val="24"/>
        </w:rPr>
        <w:t>（平成</w:t>
      </w:r>
      <w:r w:rsidRPr="006218A0">
        <w:rPr>
          <w:rFonts w:ascii="HG丸ｺﾞｼｯｸM-PRO" w:eastAsia="HG丸ｺﾞｼｯｸM-PRO" w:hAnsi="HG丸ｺﾞｼｯｸM-PRO" w:cs="HG丸ｺﾞｼｯｸM-PRO" w:hint="eastAsia"/>
          <w:kern w:val="0"/>
          <w:sz w:val="24"/>
          <w:szCs w:val="24"/>
        </w:rPr>
        <w:t>18</w:t>
      </w:r>
      <w:r w:rsidR="00232388" w:rsidRPr="006218A0">
        <w:rPr>
          <w:rFonts w:ascii="HG丸ｺﾞｼｯｸM-PRO" w:eastAsia="HG丸ｺﾞｼｯｸM-PRO" w:hAnsi="HG丸ｺﾞｼｯｸM-PRO" w:cs="HG丸ｺﾞｼｯｸM-PRO" w:hint="eastAsia"/>
          <w:kern w:val="0"/>
          <w:sz w:val="24"/>
          <w:szCs w:val="24"/>
        </w:rPr>
        <w:t>）年に制定された自殺対策基本法により、大きく前進しました。それまで「個人の問題」とされてきた自殺が「社会の問題」として広く認識されるようになり、国を挙げて自殺対策が総合的に推進された結果、自殺者の年次推移は減少してきました。</w:t>
      </w:r>
    </w:p>
    <w:p w:rsidR="00232388" w:rsidRPr="006218A0" w:rsidRDefault="00232388"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しかし、依然として自殺者は年間</w:t>
      </w:r>
      <w:r w:rsidR="00205F38" w:rsidRPr="006218A0">
        <w:rPr>
          <w:rFonts w:ascii="HG丸ｺﾞｼｯｸM-PRO" w:eastAsia="HG丸ｺﾞｼｯｸM-PRO" w:hAnsi="HG丸ｺﾞｼｯｸM-PRO" w:cs="HG丸ｺﾞｼｯｸM-PRO" w:hint="eastAsia"/>
          <w:kern w:val="0"/>
          <w:sz w:val="24"/>
          <w:szCs w:val="24"/>
        </w:rPr>
        <w:t>2</w:t>
      </w:r>
      <w:r w:rsidRPr="006218A0">
        <w:rPr>
          <w:rFonts w:ascii="HG丸ｺﾞｼｯｸM-PRO" w:eastAsia="HG丸ｺﾞｼｯｸM-PRO" w:hAnsi="HG丸ｺﾞｼｯｸM-PRO" w:cs="HG丸ｺﾞｼｯｸM-PRO" w:hint="eastAsia"/>
          <w:kern w:val="0"/>
          <w:sz w:val="24"/>
          <w:szCs w:val="24"/>
        </w:rPr>
        <w:t>万人を超え、北海道においても毎年</w:t>
      </w:r>
      <w:r w:rsidR="00205F38" w:rsidRPr="006218A0">
        <w:rPr>
          <w:rFonts w:ascii="HG丸ｺﾞｼｯｸM-PRO" w:eastAsia="HG丸ｺﾞｼｯｸM-PRO" w:hAnsi="HG丸ｺﾞｼｯｸM-PRO" w:cs="HG丸ｺﾞｼｯｸM-PRO" w:hint="eastAsia"/>
          <w:kern w:val="0"/>
          <w:sz w:val="24"/>
          <w:szCs w:val="24"/>
        </w:rPr>
        <w:t>900</w:t>
      </w:r>
      <w:r w:rsidRPr="006218A0">
        <w:rPr>
          <w:rFonts w:ascii="HG丸ｺﾞｼｯｸM-PRO" w:eastAsia="HG丸ｺﾞｼｯｸM-PRO" w:hAnsi="HG丸ｺﾞｼｯｸM-PRO" w:cs="HG丸ｺﾞｼｯｸM-PRO" w:hint="eastAsia"/>
          <w:kern w:val="0"/>
          <w:sz w:val="24"/>
          <w:szCs w:val="24"/>
        </w:rPr>
        <w:t>人余りの方が自ら尊い命を絶つという深刻な事態が続いています。</w:t>
      </w:r>
    </w:p>
    <w:p w:rsidR="00232388" w:rsidRPr="006218A0" w:rsidRDefault="00232388"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そうした中、「誰も自殺に追い込まれることのない社会」の実現を目指して自殺対策をさらに総合的かつ効果的に推進するため、</w:t>
      </w:r>
      <w:r w:rsidR="00205F38" w:rsidRPr="006218A0">
        <w:rPr>
          <w:rFonts w:ascii="HG丸ｺﾞｼｯｸM-PRO" w:eastAsia="HG丸ｺﾞｼｯｸM-PRO" w:hAnsi="HG丸ｺﾞｼｯｸM-PRO" w:cs="HG丸ｺﾞｼｯｸM-PRO" w:hint="eastAsia"/>
          <w:kern w:val="0"/>
          <w:sz w:val="24"/>
          <w:szCs w:val="24"/>
        </w:rPr>
        <w:t>2016</w:t>
      </w:r>
      <w:r w:rsidRPr="006218A0">
        <w:rPr>
          <w:rFonts w:ascii="HG丸ｺﾞｼｯｸM-PRO" w:eastAsia="HG丸ｺﾞｼｯｸM-PRO" w:hAnsi="HG丸ｺﾞｼｯｸM-PRO" w:cs="HG丸ｺﾞｼｯｸM-PRO" w:hint="eastAsia"/>
          <w:kern w:val="0"/>
          <w:sz w:val="24"/>
          <w:szCs w:val="24"/>
        </w:rPr>
        <w:t>（平成</w:t>
      </w:r>
      <w:r w:rsidR="00205F38" w:rsidRPr="006218A0">
        <w:rPr>
          <w:rFonts w:ascii="HG丸ｺﾞｼｯｸM-PRO" w:eastAsia="HG丸ｺﾞｼｯｸM-PRO" w:hAnsi="HG丸ｺﾞｼｯｸM-PRO" w:cs="HG丸ｺﾞｼｯｸM-PRO" w:hint="eastAsia"/>
          <w:kern w:val="0"/>
          <w:sz w:val="24"/>
          <w:szCs w:val="24"/>
        </w:rPr>
        <w:t>28</w:t>
      </w:r>
      <w:r w:rsidRPr="006218A0">
        <w:rPr>
          <w:rFonts w:ascii="HG丸ｺﾞｼｯｸM-PRO" w:eastAsia="HG丸ｺﾞｼｯｸM-PRO" w:hAnsi="HG丸ｺﾞｼｯｸM-PRO" w:cs="HG丸ｺﾞｼｯｸM-PRO" w:hint="eastAsia"/>
          <w:kern w:val="0"/>
          <w:sz w:val="24"/>
          <w:szCs w:val="24"/>
        </w:rPr>
        <w:t>）年に自殺対策基本法が改正されました。自殺対策が「生きることの包括的支援」として実施されるべきこと等が基本理念に明記されるとともに、自殺対策の地域間格差を解消し、誰もが等しく支援を受けられるよう、都道府県及び市町村が自殺対策計画を策定することとされました。</w:t>
      </w:r>
    </w:p>
    <w:p w:rsidR="00232388" w:rsidRPr="006218A0" w:rsidRDefault="00232388"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これらの背景を踏まえ、「</w:t>
      </w:r>
      <w:r w:rsidR="00A76A6B" w:rsidRPr="006218A0">
        <w:rPr>
          <w:rFonts w:ascii="HG丸ｺﾞｼｯｸM-PRO" w:eastAsia="HG丸ｺﾞｼｯｸM-PRO" w:hAnsi="HG丸ｺﾞｼｯｸM-PRO" w:cs="HG丸ｺﾞｼｯｸM-PRO" w:hint="eastAsia"/>
          <w:kern w:val="0"/>
          <w:sz w:val="24"/>
          <w:szCs w:val="24"/>
        </w:rPr>
        <w:t>ニセコ町</w:t>
      </w:r>
      <w:r w:rsidRPr="006218A0">
        <w:rPr>
          <w:rFonts w:ascii="HG丸ｺﾞｼｯｸM-PRO" w:eastAsia="HG丸ｺﾞｼｯｸM-PRO" w:hAnsi="HG丸ｺﾞｼｯｸM-PRO" w:cs="HG丸ｺﾞｼｯｸM-PRO" w:hint="eastAsia"/>
          <w:kern w:val="0"/>
          <w:sz w:val="24"/>
          <w:szCs w:val="24"/>
        </w:rPr>
        <w:t>自殺対策計画」を策定し、自殺対策を総合的に推進していきます。</w:t>
      </w:r>
    </w:p>
    <w:p w:rsidR="008460A4" w:rsidRPr="006218A0" w:rsidRDefault="008460A4" w:rsidP="00205F3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8460A4" w:rsidRPr="006218A0" w:rsidRDefault="008460A4" w:rsidP="00205F3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8460A4" w:rsidRPr="006218A0" w:rsidRDefault="005463C9" w:rsidP="005463C9">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２ </w:t>
      </w:r>
      <w:r w:rsidR="008460A4" w:rsidRPr="006218A0">
        <w:rPr>
          <w:rFonts w:ascii="HG丸ｺﾞｼｯｸM-PRO" w:eastAsia="HG丸ｺﾞｼｯｸM-PRO" w:hAnsi="HG丸ｺﾞｼｯｸM-PRO" w:cs="HG丸ｺﾞｼｯｸM-PRO" w:hint="eastAsia"/>
          <w:kern w:val="0"/>
          <w:sz w:val="28"/>
          <w:szCs w:val="28"/>
        </w:rPr>
        <w:t>計画の位置づけ</w:t>
      </w:r>
      <w:r w:rsidRPr="006218A0">
        <w:rPr>
          <w:rFonts w:ascii="HG丸ｺﾞｼｯｸM-PRO" w:eastAsia="HG丸ｺﾞｼｯｸM-PRO" w:hAnsi="HG丸ｺﾞｼｯｸM-PRO" w:cs="HG丸ｺﾞｼｯｸM-PRO" w:hint="eastAsia"/>
          <w:kern w:val="0"/>
          <w:sz w:val="28"/>
          <w:szCs w:val="28"/>
        </w:rPr>
        <w:t xml:space="preserve">　　　　　　　　　　　　　　　　　　　　　　　　</w:t>
      </w:r>
    </w:p>
    <w:p w:rsidR="008460A4" w:rsidRPr="006218A0" w:rsidRDefault="008460A4"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本計画は、</w:t>
      </w:r>
      <w:r w:rsidR="00740DDA" w:rsidRPr="006218A0">
        <w:rPr>
          <w:rFonts w:ascii="HG丸ｺﾞｼｯｸM-PRO" w:eastAsia="HG丸ｺﾞｼｯｸM-PRO" w:hAnsi="HG丸ｺﾞｼｯｸM-PRO" w:cs="HG丸ｺﾞｼｯｸM-PRO" w:hint="eastAsia"/>
          <w:kern w:val="0"/>
          <w:sz w:val="24"/>
          <w:szCs w:val="24"/>
        </w:rPr>
        <w:t>2016</w:t>
      </w:r>
      <w:r w:rsidRPr="006218A0">
        <w:rPr>
          <w:rFonts w:ascii="HG丸ｺﾞｼｯｸM-PRO" w:eastAsia="HG丸ｺﾞｼｯｸM-PRO" w:hAnsi="HG丸ｺﾞｼｯｸM-PRO" w:cs="HG丸ｺﾞｼｯｸM-PRO" w:hint="eastAsia"/>
          <w:kern w:val="0"/>
          <w:sz w:val="24"/>
          <w:szCs w:val="24"/>
        </w:rPr>
        <w:t>（平成</w:t>
      </w:r>
      <w:r w:rsidR="00205F38" w:rsidRPr="006218A0">
        <w:rPr>
          <w:rFonts w:ascii="HG丸ｺﾞｼｯｸM-PRO" w:eastAsia="HG丸ｺﾞｼｯｸM-PRO" w:hAnsi="HG丸ｺﾞｼｯｸM-PRO" w:cs="HG丸ｺﾞｼｯｸM-PRO" w:hint="eastAsia"/>
          <w:kern w:val="0"/>
          <w:sz w:val="24"/>
          <w:szCs w:val="24"/>
        </w:rPr>
        <w:t>28</w:t>
      </w:r>
      <w:r w:rsidRPr="006218A0">
        <w:rPr>
          <w:rFonts w:ascii="HG丸ｺﾞｼｯｸM-PRO" w:eastAsia="HG丸ｺﾞｼｯｸM-PRO" w:hAnsi="HG丸ｺﾞｼｯｸM-PRO" w:cs="HG丸ｺﾞｼｯｸM-PRO" w:hint="eastAsia"/>
          <w:kern w:val="0"/>
          <w:sz w:val="24"/>
          <w:szCs w:val="24"/>
        </w:rPr>
        <w:t>）年に改正された「自殺対策基本法」第</w:t>
      </w:r>
      <w:r w:rsidR="00205F38" w:rsidRPr="006218A0">
        <w:rPr>
          <w:rFonts w:ascii="HG丸ｺﾞｼｯｸM-PRO" w:eastAsia="HG丸ｺﾞｼｯｸM-PRO" w:hAnsi="HG丸ｺﾞｼｯｸM-PRO" w:cs="HG丸ｺﾞｼｯｸM-PRO" w:hint="eastAsia"/>
          <w:kern w:val="0"/>
          <w:sz w:val="24"/>
          <w:szCs w:val="24"/>
        </w:rPr>
        <w:t>13</w:t>
      </w:r>
      <w:r w:rsidRPr="006218A0">
        <w:rPr>
          <w:rFonts w:ascii="HG丸ｺﾞｼｯｸM-PRO" w:eastAsia="HG丸ｺﾞｼｯｸM-PRO" w:hAnsi="HG丸ｺﾞｼｯｸM-PRO" w:cs="HG丸ｺﾞｼｯｸM-PRO" w:hint="eastAsia"/>
          <w:kern w:val="0"/>
          <w:sz w:val="24"/>
          <w:szCs w:val="24"/>
        </w:rPr>
        <w:t>条第</w:t>
      </w:r>
      <w:r w:rsidR="00205F38" w:rsidRPr="006218A0">
        <w:rPr>
          <w:rFonts w:ascii="HG丸ｺﾞｼｯｸM-PRO" w:eastAsia="HG丸ｺﾞｼｯｸM-PRO" w:hAnsi="HG丸ｺﾞｼｯｸM-PRO" w:cs="HG丸ｺﾞｼｯｸM-PRO" w:hint="eastAsia"/>
          <w:kern w:val="0"/>
          <w:sz w:val="24"/>
          <w:szCs w:val="24"/>
        </w:rPr>
        <w:t>2</w:t>
      </w:r>
      <w:r w:rsidRPr="006218A0">
        <w:rPr>
          <w:rFonts w:ascii="HG丸ｺﾞｼｯｸM-PRO" w:eastAsia="HG丸ｺﾞｼｯｸM-PRO" w:hAnsi="HG丸ｺﾞｼｯｸM-PRO" w:cs="HG丸ｺﾞｼｯｸM-PRO" w:hint="eastAsia"/>
          <w:kern w:val="0"/>
          <w:sz w:val="24"/>
          <w:szCs w:val="24"/>
        </w:rPr>
        <w:t>項に定める「市町村自殺対策計画」</w:t>
      </w:r>
      <w:r w:rsidR="00205F38" w:rsidRPr="006218A0">
        <w:rPr>
          <w:rFonts w:ascii="HG丸ｺﾞｼｯｸM-PRO" w:eastAsia="HG丸ｺﾞｼｯｸM-PRO" w:hAnsi="HG丸ｺﾞｼｯｸM-PRO" w:cs="HG丸ｺﾞｼｯｸM-PRO" w:hint="eastAsia"/>
          <w:kern w:val="0"/>
          <w:sz w:val="24"/>
          <w:szCs w:val="24"/>
        </w:rPr>
        <w:t>であり</w:t>
      </w:r>
      <w:r w:rsidRPr="006218A0">
        <w:rPr>
          <w:rFonts w:ascii="HG丸ｺﾞｼｯｸM-PRO" w:eastAsia="HG丸ｺﾞｼｯｸM-PRO" w:hAnsi="HG丸ｺﾞｼｯｸM-PRO" w:cs="HG丸ｺﾞｼｯｸM-PRO" w:hint="eastAsia"/>
          <w:kern w:val="0"/>
          <w:sz w:val="24"/>
          <w:szCs w:val="24"/>
        </w:rPr>
        <w:t>、「自殺総合対策大綱」の方針を踏まえて策定</w:t>
      </w:r>
      <w:r w:rsidR="00205F38" w:rsidRPr="006218A0">
        <w:rPr>
          <w:rFonts w:ascii="HG丸ｺﾞｼｯｸM-PRO" w:eastAsia="HG丸ｺﾞｼｯｸM-PRO" w:hAnsi="HG丸ｺﾞｼｯｸM-PRO" w:cs="HG丸ｺﾞｼｯｸM-PRO" w:hint="eastAsia"/>
          <w:kern w:val="0"/>
          <w:sz w:val="24"/>
          <w:szCs w:val="24"/>
        </w:rPr>
        <w:t>します。</w:t>
      </w:r>
    </w:p>
    <w:p w:rsidR="008460A4" w:rsidRPr="006218A0" w:rsidRDefault="008460A4" w:rsidP="00205F3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また、本計画は「ニセコ町総合計画」を上位計画とし、「ニセコ町健康づくり計画」をはじめとする関連計画との</w:t>
      </w:r>
      <w:r w:rsidR="00AD40BE" w:rsidRPr="006218A0">
        <w:rPr>
          <w:rFonts w:ascii="HG丸ｺﾞｼｯｸM-PRO" w:eastAsia="HG丸ｺﾞｼｯｸM-PRO" w:hAnsi="HG丸ｺﾞｼｯｸM-PRO" w:cs="HG丸ｺﾞｼｯｸM-PRO" w:hint="eastAsia"/>
          <w:kern w:val="0"/>
          <w:sz w:val="24"/>
          <w:szCs w:val="24"/>
        </w:rPr>
        <w:t>整合性</w:t>
      </w:r>
      <w:r w:rsidRPr="006218A0">
        <w:rPr>
          <w:rFonts w:ascii="HG丸ｺﾞｼｯｸM-PRO" w:eastAsia="HG丸ｺﾞｼｯｸM-PRO" w:hAnsi="HG丸ｺﾞｼｯｸM-PRO" w:cs="HG丸ｺﾞｼｯｸM-PRO" w:hint="eastAsia"/>
          <w:kern w:val="0"/>
          <w:sz w:val="24"/>
          <w:szCs w:val="24"/>
        </w:rPr>
        <w:t>を図ります。</w:t>
      </w:r>
    </w:p>
    <w:p w:rsidR="008460A4" w:rsidRPr="006218A0" w:rsidRDefault="008460A4" w:rsidP="00205F3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8460A4" w:rsidRPr="006218A0" w:rsidRDefault="008460A4" w:rsidP="00205F3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8460A4" w:rsidRPr="006218A0" w:rsidRDefault="005463C9" w:rsidP="005463C9">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３ </w:t>
      </w:r>
      <w:r w:rsidR="008460A4" w:rsidRPr="006218A0">
        <w:rPr>
          <w:rFonts w:ascii="HG丸ｺﾞｼｯｸM-PRO" w:eastAsia="HG丸ｺﾞｼｯｸM-PRO" w:hAnsi="HG丸ｺﾞｼｯｸM-PRO" w:cs="HG丸ｺﾞｼｯｸM-PRO" w:hint="eastAsia"/>
          <w:kern w:val="0"/>
          <w:sz w:val="28"/>
          <w:szCs w:val="28"/>
        </w:rPr>
        <w:t>計画の期間</w:t>
      </w:r>
      <w:r w:rsidRPr="006218A0">
        <w:rPr>
          <w:rFonts w:ascii="HG丸ｺﾞｼｯｸM-PRO" w:eastAsia="HG丸ｺﾞｼｯｸM-PRO" w:hAnsi="HG丸ｺﾞｼｯｸM-PRO" w:cs="HG丸ｺﾞｼｯｸM-PRO" w:hint="eastAsia"/>
          <w:kern w:val="0"/>
          <w:sz w:val="28"/>
          <w:szCs w:val="28"/>
        </w:rPr>
        <w:t xml:space="preserve">　　　　　　　　　　　　　　　　　　　　　　　　　　</w:t>
      </w:r>
    </w:p>
    <w:p w:rsidR="008460A4" w:rsidRPr="006218A0" w:rsidRDefault="008460A4" w:rsidP="00740DDA">
      <w:pPr>
        <w:wordWrap w:val="0"/>
        <w:ind w:firstLineChars="100" w:firstLine="240"/>
        <w:rPr>
          <w:rFonts w:ascii="HG丸ｺﾞｼｯｸM-PRO" w:eastAsia="HG丸ｺﾞｼｯｸM-PRO" w:hAnsi="HG丸ｺﾞｼｯｸM-PRO" w:cs="Century"/>
          <w:kern w:val="0"/>
          <w:sz w:val="24"/>
          <w:szCs w:val="24"/>
        </w:rPr>
      </w:pPr>
      <w:r w:rsidRPr="006218A0">
        <w:rPr>
          <w:rFonts w:ascii="HG丸ｺﾞｼｯｸM-PRO" w:eastAsia="HG丸ｺﾞｼｯｸM-PRO" w:hAnsi="HG丸ｺﾞｼｯｸM-PRO" w:hint="eastAsia"/>
          <w:sz w:val="24"/>
          <w:szCs w:val="24"/>
        </w:rPr>
        <w:t>国の「自殺総合対策大綱」が概ね５年を目途に見直しが行われることを踏まえ、本計画の期間は、</w:t>
      </w:r>
      <w:r w:rsidR="00740DDA" w:rsidRPr="006218A0">
        <w:rPr>
          <w:rFonts w:ascii="HG丸ｺﾞｼｯｸM-PRO" w:eastAsia="HG丸ｺﾞｼｯｸM-PRO" w:hAnsi="HG丸ｺﾞｼｯｸM-PRO" w:hint="eastAsia"/>
          <w:sz w:val="24"/>
          <w:szCs w:val="24"/>
        </w:rPr>
        <w:t>2021（</w:t>
      </w:r>
      <w:r w:rsidRPr="006218A0">
        <w:rPr>
          <w:rFonts w:ascii="HG丸ｺﾞｼｯｸM-PRO" w:eastAsia="HG丸ｺﾞｼｯｸM-PRO" w:hAnsi="HG丸ｺﾞｼｯｸM-PRO" w:hint="eastAsia"/>
          <w:sz w:val="24"/>
          <w:szCs w:val="24"/>
        </w:rPr>
        <w:t>令和</w:t>
      </w:r>
      <w:r w:rsidR="00AD40BE" w:rsidRPr="006218A0">
        <w:rPr>
          <w:rFonts w:ascii="HG丸ｺﾞｼｯｸM-PRO" w:eastAsia="HG丸ｺﾞｼｯｸM-PRO" w:hAnsi="HG丸ｺﾞｼｯｸM-PRO" w:hint="eastAsia"/>
          <w:sz w:val="24"/>
          <w:szCs w:val="24"/>
        </w:rPr>
        <w:t>4</w:t>
      </w:r>
      <w:r w:rsidR="00740DDA"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年度から</w:t>
      </w:r>
      <w:r w:rsidR="00740DDA" w:rsidRPr="006218A0">
        <w:rPr>
          <w:rFonts w:ascii="HG丸ｺﾞｼｯｸM-PRO" w:eastAsia="HG丸ｺﾞｼｯｸM-PRO" w:hAnsi="HG丸ｺﾞｼｯｸM-PRO" w:hint="eastAsia"/>
          <w:sz w:val="24"/>
          <w:szCs w:val="24"/>
        </w:rPr>
        <w:t>2025（</w:t>
      </w:r>
      <w:r w:rsidRPr="006218A0">
        <w:rPr>
          <w:rFonts w:ascii="HG丸ｺﾞｼｯｸM-PRO" w:eastAsia="HG丸ｺﾞｼｯｸM-PRO" w:hAnsi="HG丸ｺﾞｼｯｸM-PRO" w:hint="eastAsia"/>
          <w:sz w:val="24"/>
          <w:szCs w:val="24"/>
        </w:rPr>
        <w:t>令和</w:t>
      </w:r>
      <w:r w:rsidR="00AD40BE" w:rsidRPr="006218A0">
        <w:rPr>
          <w:rFonts w:ascii="HG丸ｺﾞｼｯｸM-PRO" w:eastAsia="HG丸ｺﾞｼｯｸM-PRO" w:hAnsi="HG丸ｺﾞｼｯｸM-PRO" w:hint="eastAsia"/>
          <w:sz w:val="24"/>
          <w:szCs w:val="24"/>
        </w:rPr>
        <w:t>8</w:t>
      </w:r>
      <w:r w:rsidR="00740DDA"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年度までの</w:t>
      </w:r>
      <w:r w:rsidR="00740DDA" w:rsidRPr="006218A0">
        <w:rPr>
          <w:rFonts w:ascii="HG丸ｺﾞｼｯｸM-PRO" w:eastAsia="HG丸ｺﾞｼｯｸM-PRO" w:hAnsi="HG丸ｺﾞｼｯｸM-PRO" w:hint="eastAsia"/>
          <w:sz w:val="24"/>
          <w:szCs w:val="24"/>
        </w:rPr>
        <w:t>5</w:t>
      </w:r>
      <w:r w:rsidRPr="006218A0">
        <w:rPr>
          <w:rFonts w:ascii="HG丸ｺﾞｼｯｸM-PRO" w:eastAsia="HG丸ｺﾞｼｯｸM-PRO" w:hAnsi="HG丸ｺﾞｼｯｸM-PRO" w:hint="eastAsia"/>
          <w:sz w:val="24"/>
          <w:szCs w:val="24"/>
        </w:rPr>
        <w:t>年間とします。</w:t>
      </w:r>
    </w:p>
    <w:p w:rsidR="008460A4" w:rsidRPr="006218A0" w:rsidRDefault="008460A4" w:rsidP="00AD40BE">
      <w:pPr>
        <w:wordWrap w:val="0"/>
        <w:autoSpaceDE w:val="0"/>
        <w:autoSpaceDN w:val="0"/>
        <w:adjustRightInd w:val="0"/>
        <w:rPr>
          <w:rFonts w:ascii="HG丸ｺﾞｼｯｸM-PRO" w:eastAsia="HG丸ｺﾞｼｯｸM-PRO" w:hAnsi="HG丸ｺﾞｼｯｸM-PRO" w:cs="Century"/>
          <w:kern w:val="0"/>
          <w:sz w:val="24"/>
          <w:szCs w:val="24"/>
        </w:rPr>
      </w:pPr>
    </w:p>
    <w:p w:rsidR="008460A4" w:rsidRPr="006218A0" w:rsidRDefault="008460A4" w:rsidP="00AD40BE">
      <w:pPr>
        <w:wordWrap w:val="0"/>
        <w:autoSpaceDE w:val="0"/>
        <w:autoSpaceDN w:val="0"/>
        <w:adjustRightInd w:val="0"/>
        <w:rPr>
          <w:rFonts w:ascii="HG丸ｺﾞｼｯｸM-PRO" w:eastAsia="HG丸ｺﾞｼｯｸM-PRO" w:hAnsi="HG丸ｺﾞｼｯｸM-PRO" w:cs="Century"/>
          <w:kern w:val="0"/>
          <w:sz w:val="24"/>
          <w:szCs w:val="24"/>
        </w:rPr>
      </w:pPr>
    </w:p>
    <w:p w:rsidR="008460A4" w:rsidRPr="006218A0" w:rsidRDefault="008460A4" w:rsidP="00AD40BE">
      <w:pPr>
        <w:wordWrap w:val="0"/>
        <w:autoSpaceDE w:val="0"/>
        <w:autoSpaceDN w:val="0"/>
        <w:adjustRightInd w:val="0"/>
        <w:rPr>
          <w:rFonts w:ascii="HG丸ｺﾞｼｯｸM-PRO" w:eastAsia="HG丸ｺﾞｼｯｸM-PRO" w:hAnsi="HG丸ｺﾞｼｯｸM-PRO" w:cs="Century"/>
          <w:kern w:val="0"/>
          <w:sz w:val="24"/>
          <w:szCs w:val="24"/>
        </w:rPr>
      </w:pPr>
    </w:p>
    <w:p w:rsidR="00AD40BE" w:rsidRPr="006218A0" w:rsidRDefault="00AD40BE" w:rsidP="00AD40BE">
      <w:pPr>
        <w:wordWrap w:val="0"/>
        <w:autoSpaceDE w:val="0"/>
        <w:autoSpaceDN w:val="0"/>
        <w:adjustRightInd w:val="0"/>
        <w:rPr>
          <w:rFonts w:ascii="HG丸ｺﾞｼｯｸM-PRO" w:eastAsia="HG丸ｺﾞｼｯｸM-PRO" w:hAnsi="HG丸ｺﾞｼｯｸM-PRO" w:cs="Century"/>
          <w:kern w:val="0"/>
          <w:sz w:val="24"/>
          <w:szCs w:val="24"/>
        </w:rPr>
      </w:pPr>
    </w:p>
    <w:p w:rsidR="002302AA" w:rsidRPr="006218A0" w:rsidRDefault="002302AA" w:rsidP="00AD40BE">
      <w:pPr>
        <w:wordWrap w:val="0"/>
        <w:autoSpaceDE w:val="0"/>
        <w:autoSpaceDN w:val="0"/>
        <w:adjustRightInd w:val="0"/>
        <w:rPr>
          <w:rFonts w:ascii="HG丸ｺﾞｼｯｸM-PRO" w:eastAsia="HG丸ｺﾞｼｯｸM-PRO" w:hAnsi="HG丸ｺﾞｼｯｸM-PRO" w:cs="Century"/>
          <w:kern w:val="0"/>
          <w:sz w:val="24"/>
          <w:szCs w:val="24"/>
        </w:rPr>
      </w:pPr>
    </w:p>
    <w:p w:rsidR="00347E05" w:rsidRPr="006218A0" w:rsidRDefault="00347E05" w:rsidP="00AD40BE">
      <w:pPr>
        <w:wordWrap w:val="0"/>
        <w:autoSpaceDE w:val="0"/>
        <w:autoSpaceDN w:val="0"/>
        <w:adjustRightInd w:val="0"/>
        <w:rPr>
          <w:rFonts w:ascii="HG丸ｺﾞｼｯｸM-PRO" w:eastAsia="HG丸ｺﾞｼｯｸM-PRO" w:hAnsi="HG丸ｺﾞｼｯｸM-PRO" w:cs="Century"/>
          <w:kern w:val="0"/>
          <w:sz w:val="24"/>
          <w:szCs w:val="24"/>
        </w:rPr>
      </w:pPr>
    </w:p>
    <w:p w:rsidR="00232388" w:rsidRPr="006218A0" w:rsidRDefault="00232388" w:rsidP="005463C9">
      <w:pPr>
        <w:wordWrap w:val="0"/>
        <w:autoSpaceDE w:val="0"/>
        <w:autoSpaceDN w:val="0"/>
        <w:adjustRightInd w:val="0"/>
        <w:jc w:val="left"/>
        <w:rPr>
          <w:rFonts w:ascii="HG丸ｺﾞｼｯｸM-PRO" w:eastAsia="HG丸ｺﾞｼｯｸM-PRO" w:hAnsi="HG丸ｺﾞｼｯｸM-PRO" w:cs="HG丸ｺﾞｼｯｸM-PRO"/>
          <w:kern w:val="0"/>
          <w:sz w:val="32"/>
          <w:szCs w:val="32"/>
        </w:rPr>
      </w:pPr>
      <w:r w:rsidRPr="006218A0">
        <w:rPr>
          <w:rFonts w:ascii="HG丸ｺﾞｼｯｸM-PRO" w:eastAsia="HG丸ｺﾞｼｯｸM-PRO" w:hAnsi="HG丸ｺﾞｼｯｸM-PRO" w:cs="HG丸ｺﾞｼｯｸM-PRO" w:hint="eastAsia"/>
          <w:kern w:val="0"/>
          <w:sz w:val="32"/>
          <w:szCs w:val="32"/>
        </w:rPr>
        <w:t>第</w:t>
      </w:r>
      <w:r w:rsidR="005463C9" w:rsidRPr="006218A0">
        <w:rPr>
          <w:rFonts w:ascii="HG丸ｺﾞｼｯｸM-PRO" w:eastAsia="HG丸ｺﾞｼｯｸM-PRO" w:hAnsi="HG丸ｺﾞｼｯｸM-PRO" w:cs="HG丸ｺﾞｼｯｸM-PRO" w:hint="eastAsia"/>
          <w:kern w:val="0"/>
          <w:sz w:val="32"/>
          <w:szCs w:val="32"/>
        </w:rPr>
        <w:t>２</w:t>
      </w:r>
      <w:r w:rsidRPr="006218A0">
        <w:rPr>
          <w:rFonts w:ascii="HG丸ｺﾞｼｯｸM-PRO" w:eastAsia="HG丸ｺﾞｼｯｸM-PRO" w:hAnsi="HG丸ｺﾞｼｯｸM-PRO" w:cs="HG丸ｺﾞｼｯｸM-PRO" w:hint="eastAsia"/>
          <w:kern w:val="0"/>
          <w:sz w:val="32"/>
          <w:szCs w:val="32"/>
        </w:rPr>
        <w:t>章</w:t>
      </w:r>
      <w:r w:rsidR="005463C9" w:rsidRPr="006218A0">
        <w:rPr>
          <w:rFonts w:ascii="HG丸ｺﾞｼｯｸM-PRO" w:eastAsia="HG丸ｺﾞｼｯｸM-PRO" w:hAnsi="HG丸ｺﾞｼｯｸM-PRO" w:cs="HG丸ｺﾞｼｯｸM-PRO" w:hint="eastAsia"/>
          <w:kern w:val="0"/>
          <w:sz w:val="32"/>
          <w:szCs w:val="32"/>
        </w:rPr>
        <w:t xml:space="preserve"> </w:t>
      </w:r>
      <w:r w:rsidRPr="006218A0">
        <w:rPr>
          <w:rFonts w:ascii="HG丸ｺﾞｼｯｸM-PRO" w:eastAsia="HG丸ｺﾞｼｯｸM-PRO" w:hAnsi="HG丸ｺﾞｼｯｸM-PRO" w:cs="HG丸ｺﾞｼｯｸM-PRO" w:hint="eastAsia"/>
          <w:kern w:val="0"/>
          <w:sz w:val="32"/>
          <w:szCs w:val="32"/>
        </w:rPr>
        <w:t>自殺の現状</w:t>
      </w:r>
    </w:p>
    <w:p w:rsidR="00232388" w:rsidRPr="006218A0" w:rsidRDefault="005463C9"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１ </w:t>
      </w:r>
      <w:r w:rsidR="00232388" w:rsidRPr="006218A0">
        <w:rPr>
          <w:rFonts w:ascii="HG丸ｺﾞｼｯｸM-PRO" w:eastAsia="HG丸ｺﾞｼｯｸM-PRO" w:hAnsi="HG丸ｺﾞｼｯｸM-PRO" w:cs="HG丸ｺﾞｼｯｸM-PRO" w:hint="eastAsia"/>
          <w:kern w:val="0"/>
          <w:sz w:val="28"/>
          <w:szCs w:val="28"/>
        </w:rPr>
        <w:t>統計データに見る</w:t>
      </w:r>
      <w:r w:rsidR="00A76A6B" w:rsidRPr="006218A0">
        <w:rPr>
          <w:rFonts w:ascii="HG丸ｺﾞｼｯｸM-PRO" w:eastAsia="HG丸ｺﾞｼｯｸM-PRO" w:hAnsi="HG丸ｺﾞｼｯｸM-PRO" w:cs="HG丸ｺﾞｼｯｸM-PRO" w:hint="eastAsia"/>
          <w:kern w:val="0"/>
          <w:sz w:val="28"/>
          <w:szCs w:val="28"/>
        </w:rPr>
        <w:t>ニセコ町</w:t>
      </w:r>
      <w:r w:rsidR="00232388" w:rsidRPr="006218A0">
        <w:rPr>
          <w:rFonts w:ascii="HG丸ｺﾞｼｯｸM-PRO" w:eastAsia="HG丸ｺﾞｼｯｸM-PRO" w:hAnsi="HG丸ｺﾞｼｯｸM-PRO" w:cs="HG丸ｺﾞｼｯｸM-PRO" w:hint="eastAsia"/>
          <w:kern w:val="0"/>
          <w:sz w:val="28"/>
          <w:szCs w:val="28"/>
        </w:rPr>
        <w:t>の現状</w:t>
      </w:r>
      <w:r w:rsidRPr="006218A0">
        <w:rPr>
          <w:rFonts w:ascii="HG丸ｺﾞｼｯｸM-PRO" w:eastAsia="HG丸ｺﾞｼｯｸM-PRO" w:hAnsi="HG丸ｺﾞｼｯｸM-PRO" w:cs="HG丸ｺﾞｼｯｸM-PRO" w:hint="eastAsia"/>
          <w:kern w:val="0"/>
          <w:sz w:val="28"/>
          <w:szCs w:val="28"/>
        </w:rPr>
        <w:t xml:space="preserve">　　　　　　　　　　　　　　　　</w:t>
      </w:r>
    </w:p>
    <w:p w:rsidR="00347E05" w:rsidRPr="006218A0" w:rsidRDefault="00347E05" w:rsidP="005463C9">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5463C9" w:rsidP="005463C9">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（１）</w:t>
      </w:r>
      <w:r w:rsidR="00A76A6B" w:rsidRPr="006218A0">
        <w:rPr>
          <w:rFonts w:ascii="HG丸ｺﾞｼｯｸM-PRO" w:eastAsia="HG丸ｺﾞｼｯｸM-PRO" w:hAnsi="HG丸ｺﾞｼｯｸM-PRO" w:cs="HG丸ｺﾞｼｯｸM-PRO" w:hint="eastAsia"/>
          <w:kern w:val="0"/>
          <w:sz w:val="24"/>
          <w:szCs w:val="24"/>
        </w:rPr>
        <w:t>ニセコ町</w:t>
      </w:r>
      <w:r w:rsidR="00232388" w:rsidRPr="006218A0">
        <w:rPr>
          <w:rFonts w:ascii="HG丸ｺﾞｼｯｸM-PRO" w:eastAsia="HG丸ｺﾞｼｯｸM-PRO" w:hAnsi="HG丸ｺﾞｼｯｸM-PRO" w:cs="HG丸ｺﾞｼｯｸM-PRO" w:hint="eastAsia"/>
          <w:kern w:val="0"/>
          <w:sz w:val="24"/>
          <w:szCs w:val="24"/>
        </w:rPr>
        <w:t>における自殺者</w:t>
      </w:r>
      <w:r w:rsidR="002302AA" w:rsidRPr="006218A0">
        <w:rPr>
          <w:rFonts w:ascii="HG丸ｺﾞｼｯｸM-PRO" w:eastAsia="HG丸ｺﾞｼｯｸM-PRO" w:hAnsi="HG丸ｺﾞｼｯｸM-PRO" w:cs="HG丸ｺﾞｼｯｸM-PRO" w:hint="eastAsia"/>
          <w:kern w:val="0"/>
          <w:sz w:val="24"/>
          <w:szCs w:val="24"/>
        </w:rPr>
        <w:t>数</w:t>
      </w:r>
      <w:r w:rsidR="00232388" w:rsidRPr="006218A0">
        <w:rPr>
          <w:rFonts w:ascii="HG丸ｺﾞｼｯｸM-PRO" w:eastAsia="HG丸ｺﾞｼｯｸM-PRO" w:hAnsi="HG丸ｺﾞｼｯｸM-PRO" w:cs="HG丸ｺﾞｼｯｸM-PRO" w:hint="eastAsia"/>
          <w:kern w:val="0"/>
          <w:sz w:val="24"/>
          <w:szCs w:val="24"/>
        </w:rPr>
        <w:t>の年次推移</w:t>
      </w:r>
    </w:p>
    <w:p w:rsidR="00347E05" w:rsidRPr="006218A0" w:rsidRDefault="00347E05" w:rsidP="005463C9">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tbl>
      <w:tblPr>
        <w:tblStyle w:val="a4"/>
        <w:tblW w:w="8789" w:type="dxa"/>
        <w:tblInd w:w="-5" w:type="dxa"/>
        <w:tblLayout w:type="fixed"/>
        <w:tblLook w:val="04A0" w:firstRow="1" w:lastRow="0" w:firstColumn="1" w:lastColumn="0" w:noHBand="0" w:noVBand="1"/>
      </w:tblPr>
      <w:tblGrid>
        <w:gridCol w:w="1271"/>
        <w:gridCol w:w="1276"/>
        <w:gridCol w:w="1277"/>
        <w:gridCol w:w="1277"/>
        <w:gridCol w:w="1277"/>
        <w:gridCol w:w="1277"/>
        <w:gridCol w:w="1134"/>
      </w:tblGrid>
      <w:tr w:rsidR="006218A0" w:rsidRPr="006218A0" w:rsidTr="00367674">
        <w:trPr>
          <w:trHeight w:val="439"/>
        </w:trPr>
        <w:tc>
          <w:tcPr>
            <w:tcW w:w="1271" w:type="dxa"/>
            <w:vAlign w:val="center"/>
          </w:tcPr>
          <w:p w:rsidR="00367674" w:rsidRPr="006218A0" w:rsidRDefault="00367674" w:rsidP="00367674">
            <w:pPr>
              <w:autoSpaceDE w:val="0"/>
              <w:autoSpaceDN w:val="0"/>
              <w:adjustRightInd w:val="0"/>
              <w:rPr>
                <w:rFonts w:ascii="HG丸ｺﾞｼｯｸM-PRO" w:eastAsia="HG丸ｺﾞｼｯｸM-PRO" w:hAnsi="HG丸ｺﾞｼｯｸM-PRO" w:cs="HG丸ｺﾞｼｯｸM-PRO"/>
                <w:kern w:val="0"/>
                <w:sz w:val="22"/>
              </w:rPr>
            </w:pPr>
          </w:p>
        </w:tc>
        <w:tc>
          <w:tcPr>
            <w:tcW w:w="1276" w:type="dxa"/>
            <w:vAlign w:val="center"/>
          </w:tcPr>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2015年</w:t>
            </w:r>
          </w:p>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(平成27年)</w:t>
            </w:r>
          </w:p>
        </w:tc>
        <w:tc>
          <w:tcPr>
            <w:tcW w:w="1277" w:type="dxa"/>
            <w:vAlign w:val="center"/>
          </w:tcPr>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2016年</w:t>
            </w:r>
          </w:p>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w:t>
            </w:r>
            <w:r w:rsidRPr="006218A0">
              <w:rPr>
                <w:rFonts w:ascii="HG丸ｺﾞｼｯｸM-PRO" w:eastAsia="HG丸ｺﾞｼｯｸM-PRO" w:hAnsi="HG丸ｺﾞｼｯｸM-PRO" w:cs="HG丸ｺﾞｼｯｸM-PRO"/>
                <w:kern w:val="0"/>
                <w:sz w:val="20"/>
                <w:szCs w:val="20"/>
              </w:rPr>
              <w:t>8</w:t>
            </w:r>
            <w:r w:rsidRPr="006218A0">
              <w:rPr>
                <w:rFonts w:ascii="HG丸ｺﾞｼｯｸM-PRO" w:eastAsia="HG丸ｺﾞｼｯｸM-PRO" w:hAnsi="HG丸ｺﾞｼｯｸM-PRO" w:cs="HG丸ｺﾞｼｯｸM-PRO" w:hint="eastAsia"/>
                <w:kern w:val="0"/>
                <w:sz w:val="20"/>
                <w:szCs w:val="20"/>
              </w:rPr>
              <w:t>年)</w:t>
            </w:r>
          </w:p>
        </w:tc>
        <w:tc>
          <w:tcPr>
            <w:tcW w:w="1277" w:type="dxa"/>
            <w:vAlign w:val="center"/>
          </w:tcPr>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7</w:t>
            </w:r>
            <w:r w:rsidRPr="006218A0">
              <w:rPr>
                <w:rFonts w:ascii="HG丸ｺﾞｼｯｸM-PRO" w:eastAsia="HG丸ｺﾞｼｯｸM-PRO" w:hAnsi="HG丸ｺﾞｼｯｸM-PRO" w:cs="HG丸ｺﾞｼｯｸM-PRO" w:hint="eastAsia"/>
                <w:kern w:val="0"/>
                <w:sz w:val="20"/>
                <w:szCs w:val="20"/>
              </w:rPr>
              <w:t>年</w:t>
            </w:r>
          </w:p>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w:t>
            </w:r>
            <w:r w:rsidRPr="006218A0">
              <w:rPr>
                <w:rFonts w:ascii="HG丸ｺﾞｼｯｸM-PRO" w:eastAsia="HG丸ｺﾞｼｯｸM-PRO" w:hAnsi="HG丸ｺﾞｼｯｸM-PRO" w:cs="HG丸ｺﾞｼｯｸM-PRO"/>
                <w:kern w:val="0"/>
                <w:sz w:val="20"/>
                <w:szCs w:val="20"/>
              </w:rPr>
              <w:t>9</w:t>
            </w:r>
            <w:r w:rsidRPr="006218A0">
              <w:rPr>
                <w:rFonts w:ascii="HG丸ｺﾞｼｯｸM-PRO" w:eastAsia="HG丸ｺﾞｼｯｸM-PRO" w:hAnsi="HG丸ｺﾞｼｯｸM-PRO" w:cs="HG丸ｺﾞｼｯｸM-PRO" w:hint="eastAsia"/>
                <w:kern w:val="0"/>
                <w:sz w:val="20"/>
                <w:szCs w:val="20"/>
              </w:rPr>
              <w:t>年)</w:t>
            </w:r>
          </w:p>
        </w:tc>
        <w:tc>
          <w:tcPr>
            <w:tcW w:w="1277" w:type="dxa"/>
            <w:vAlign w:val="center"/>
          </w:tcPr>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8</w:t>
            </w:r>
            <w:r w:rsidRPr="006218A0">
              <w:rPr>
                <w:rFonts w:ascii="HG丸ｺﾞｼｯｸM-PRO" w:eastAsia="HG丸ｺﾞｼｯｸM-PRO" w:hAnsi="HG丸ｺﾞｼｯｸM-PRO" w:cs="HG丸ｺﾞｼｯｸM-PRO" w:hint="eastAsia"/>
                <w:kern w:val="0"/>
                <w:sz w:val="20"/>
                <w:szCs w:val="20"/>
              </w:rPr>
              <w:t>年</w:t>
            </w:r>
          </w:p>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(平成30年)</w:t>
            </w:r>
          </w:p>
        </w:tc>
        <w:tc>
          <w:tcPr>
            <w:tcW w:w="1277" w:type="dxa"/>
            <w:vAlign w:val="center"/>
          </w:tcPr>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9</w:t>
            </w:r>
            <w:r w:rsidRPr="006218A0">
              <w:rPr>
                <w:rFonts w:ascii="HG丸ｺﾞｼｯｸM-PRO" w:eastAsia="HG丸ｺﾞｼｯｸM-PRO" w:hAnsi="HG丸ｺﾞｼｯｸM-PRO" w:cs="HG丸ｺﾞｼｯｸM-PRO" w:hint="eastAsia"/>
                <w:kern w:val="0"/>
                <w:sz w:val="20"/>
                <w:szCs w:val="20"/>
              </w:rPr>
              <w:t>年</w:t>
            </w:r>
          </w:p>
          <w:p w:rsidR="00367674" w:rsidRPr="006218A0" w:rsidRDefault="00367674" w:rsidP="00367674">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(令和元年)</w:t>
            </w:r>
          </w:p>
        </w:tc>
        <w:tc>
          <w:tcPr>
            <w:tcW w:w="1134"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合計</w:t>
            </w:r>
          </w:p>
        </w:tc>
      </w:tr>
      <w:tr w:rsidR="006218A0" w:rsidRPr="006218A0" w:rsidTr="00367674">
        <w:trPr>
          <w:trHeight w:val="350"/>
        </w:trPr>
        <w:tc>
          <w:tcPr>
            <w:tcW w:w="1271" w:type="dxa"/>
            <w:vAlign w:val="center"/>
          </w:tcPr>
          <w:p w:rsidR="00367674" w:rsidRPr="006218A0" w:rsidRDefault="00367674" w:rsidP="00367674">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男性(人)</w:t>
            </w:r>
          </w:p>
        </w:tc>
        <w:tc>
          <w:tcPr>
            <w:tcW w:w="1276"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3</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2</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134"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5</w:t>
            </w:r>
          </w:p>
        </w:tc>
      </w:tr>
      <w:tr w:rsidR="006218A0" w:rsidRPr="006218A0" w:rsidTr="00367674">
        <w:trPr>
          <w:trHeight w:val="350"/>
        </w:trPr>
        <w:tc>
          <w:tcPr>
            <w:tcW w:w="1271" w:type="dxa"/>
            <w:vAlign w:val="center"/>
          </w:tcPr>
          <w:p w:rsidR="00367674" w:rsidRPr="006218A0" w:rsidRDefault="00367674" w:rsidP="00367674">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女性(人)</w:t>
            </w:r>
          </w:p>
        </w:tc>
        <w:tc>
          <w:tcPr>
            <w:tcW w:w="1276"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134"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r>
      <w:tr w:rsidR="006218A0" w:rsidRPr="006218A0" w:rsidTr="00367674">
        <w:trPr>
          <w:trHeight w:val="350"/>
        </w:trPr>
        <w:tc>
          <w:tcPr>
            <w:tcW w:w="1271" w:type="dxa"/>
            <w:vAlign w:val="center"/>
          </w:tcPr>
          <w:p w:rsidR="00367674" w:rsidRPr="006218A0" w:rsidRDefault="00367674" w:rsidP="00367674">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総数(人)</w:t>
            </w:r>
          </w:p>
        </w:tc>
        <w:tc>
          <w:tcPr>
            <w:tcW w:w="1276"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3</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2</w:t>
            </w:r>
          </w:p>
        </w:tc>
        <w:tc>
          <w:tcPr>
            <w:tcW w:w="1277"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w:t>
            </w:r>
          </w:p>
        </w:tc>
        <w:tc>
          <w:tcPr>
            <w:tcW w:w="1134" w:type="dxa"/>
            <w:vAlign w:val="center"/>
          </w:tcPr>
          <w:p w:rsidR="00367674" w:rsidRPr="006218A0" w:rsidRDefault="00367674" w:rsidP="00367674">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5</w:t>
            </w:r>
          </w:p>
        </w:tc>
      </w:tr>
    </w:tbl>
    <w:p w:rsidR="00367674" w:rsidRPr="006218A0" w:rsidRDefault="00367674" w:rsidP="00367674">
      <w:pPr>
        <w:autoSpaceDE w:val="0"/>
        <w:autoSpaceDN w:val="0"/>
        <w:adjustRightInd w:val="0"/>
        <w:jc w:val="left"/>
        <w:rPr>
          <w:rFonts w:ascii="HG丸ｺﾞｼｯｸM-PRO" w:eastAsia="HG丸ｺﾞｼｯｸM-PRO" w:hAnsi="HG丸ｺﾞｼｯｸM-PRO" w:cs="HG丸ｺﾞｼｯｸM-PRO"/>
          <w:kern w:val="0"/>
          <w:szCs w:val="21"/>
        </w:rPr>
      </w:pPr>
      <w:r w:rsidRPr="006218A0">
        <w:rPr>
          <w:rFonts w:ascii="HG丸ｺﾞｼｯｸM-PRO" w:eastAsia="HG丸ｺﾞｼｯｸM-PRO" w:hAnsi="HG丸ｺﾞｼｯｸM-PRO" w:cs="HG丸ｺﾞｼｯｸM-PRO" w:hint="eastAsia"/>
          <w:kern w:val="0"/>
          <w:szCs w:val="21"/>
        </w:rPr>
        <w:t>出典：自殺対策推進センター「地域自殺実態プロファイル（2020）」</w:t>
      </w:r>
    </w:p>
    <w:p w:rsidR="00D72F5D" w:rsidRPr="006218A0" w:rsidRDefault="00D72F5D" w:rsidP="00D72F5D">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2302AA">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本町の自殺者数は、</w:t>
      </w:r>
      <w:r w:rsidR="00367674" w:rsidRPr="006218A0">
        <w:rPr>
          <w:rFonts w:ascii="HG丸ｺﾞｼｯｸM-PRO" w:eastAsia="HG丸ｺﾞｼｯｸM-PRO" w:hAnsi="HG丸ｺﾞｼｯｸM-PRO" w:cs="HG丸ｺﾞｼｯｸM-PRO" w:hint="eastAsia"/>
          <w:kern w:val="0"/>
          <w:sz w:val="24"/>
          <w:szCs w:val="24"/>
        </w:rPr>
        <w:t>2015</w:t>
      </w:r>
      <w:r w:rsidRPr="006218A0">
        <w:rPr>
          <w:rFonts w:ascii="HG丸ｺﾞｼｯｸM-PRO" w:eastAsia="HG丸ｺﾞｼｯｸM-PRO" w:hAnsi="HG丸ｺﾞｼｯｸM-PRO" w:cs="HG丸ｺﾞｼｯｸM-PRO" w:hint="eastAsia"/>
          <w:kern w:val="0"/>
          <w:sz w:val="24"/>
          <w:szCs w:val="24"/>
        </w:rPr>
        <w:t>（平成</w:t>
      </w:r>
      <w:r w:rsidR="00367674" w:rsidRPr="006218A0">
        <w:rPr>
          <w:rFonts w:ascii="HG丸ｺﾞｼｯｸM-PRO" w:eastAsia="HG丸ｺﾞｼｯｸM-PRO" w:hAnsi="HG丸ｺﾞｼｯｸM-PRO" w:cs="HG丸ｺﾞｼｯｸM-PRO" w:hint="eastAsia"/>
          <w:kern w:val="0"/>
          <w:sz w:val="24"/>
          <w:szCs w:val="24"/>
        </w:rPr>
        <w:t>27</w:t>
      </w:r>
      <w:r w:rsidRPr="006218A0">
        <w:rPr>
          <w:rFonts w:ascii="HG丸ｺﾞｼｯｸM-PRO" w:eastAsia="HG丸ｺﾞｼｯｸM-PRO" w:hAnsi="HG丸ｺﾞｼｯｸM-PRO" w:cs="HG丸ｺﾞｼｯｸM-PRO" w:hint="eastAsia"/>
          <w:kern w:val="0"/>
          <w:sz w:val="24"/>
          <w:szCs w:val="24"/>
        </w:rPr>
        <w:t>）年から</w:t>
      </w:r>
      <w:r w:rsidR="00367674" w:rsidRPr="006218A0">
        <w:rPr>
          <w:rFonts w:ascii="HG丸ｺﾞｼｯｸM-PRO" w:eastAsia="HG丸ｺﾞｼｯｸM-PRO" w:hAnsi="HG丸ｺﾞｼｯｸM-PRO" w:cs="HG丸ｺﾞｼｯｸM-PRO" w:hint="eastAsia"/>
          <w:kern w:val="0"/>
          <w:sz w:val="24"/>
          <w:szCs w:val="24"/>
        </w:rPr>
        <w:t>2019</w:t>
      </w:r>
      <w:r w:rsidRPr="006218A0">
        <w:rPr>
          <w:rFonts w:ascii="HG丸ｺﾞｼｯｸM-PRO" w:eastAsia="HG丸ｺﾞｼｯｸM-PRO" w:hAnsi="HG丸ｺﾞｼｯｸM-PRO" w:cs="HG丸ｺﾞｼｯｸM-PRO" w:hint="eastAsia"/>
          <w:kern w:val="0"/>
          <w:sz w:val="24"/>
          <w:szCs w:val="24"/>
        </w:rPr>
        <w:t>（</w:t>
      </w:r>
      <w:r w:rsidR="000F64F3" w:rsidRPr="006218A0">
        <w:rPr>
          <w:rFonts w:ascii="HG丸ｺﾞｼｯｸM-PRO" w:eastAsia="HG丸ｺﾞｼｯｸM-PRO" w:hAnsi="HG丸ｺﾞｼｯｸM-PRO" w:cs="HG丸ｺﾞｼｯｸM-PRO" w:hint="eastAsia"/>
          <w:kern w:val="0"/>
          <w:sz w:val="24"/>
          <w:szCs w:val="24"/>
        </w:rPr>
        <w:t>令和</w:t>
      </w:r>
      <w:r w:rsidR="00367674" w:rsidRPr="006218A0">
        <w:rPr>
          <w:rFonts w:ascii="HG丸ｺﾞｼｯｸM-PRO" w:eastAsia="HG丸ｺﾞｼｯｸM-PRO" w:hAnsi="HG丸ｺﾞｼｯｸM-PRO" w:cs="HG丸ｺﾞｼｯｸM-PRO" w:hint="eastAsia"/>
          <w:kern w:val="0"/>
          <w:sz w:val="24"/>
          <w:szCs w:val="24"/>
        </w:rPr>
        <w:t>元</w:t>
      </w:r>
      <w:r w:rsidRPr="006218A0">
        <w:rPr>
          <w:rFonts w:ascii="HG丸ｺﾞｼｯｸM-PRO" w:eastAsia="HG丸ｺﾞｼｯｸM-PRO" w:hAnsi="HG丸ｺﾞｼｯｸM-PRO" w:cs="HG丸ｺﾞｼｯｸM-PRO" w:hint="eastAsia"/>
          <w:kern w:val="0"/>
          <w:sz w:val="24"/>
          <w:szCs w:val="24"/>
        </w:rPr>
        <w:t>）年までの</w:t>
      </w:r>
      <w:r w:rsidR="00367674" w:rsidRPr="006218A0">
        <w:rPr>
          <w:rFonts w:ascii="HG丸ｺﾞｼｯｸM-PRO" w:eastAsia="HG丸ｺﾞｼｯｸM-PRO" w:hAnsi="HG丸ｺﾞｼｯｸM-PRO" w:cs="HG丸ｺﾞｼｯｸM-PRO" w:hint="eastAsia"/>
          <w:kern w:val="0"/>
          <w:sz w:val="24"/>
          <w:szCs w:val="24"/>
        </w:rPr>
        <w:t>5</w:t>
      </w:r>
      <w:r w:rsidRPr="006218A0">
        <w:rPr>
          <w:rFonts w:ascii="HG丸ｺﾞｼｯｸM-PRO" w:eastAsia="HG丸ｺﾞｼｯｸM-PRO" w:hAnsi="HG丸ｺﾞｼｯｸM-PRO" w:cs="HG丸ｺﾞｼｯｸM-PRO" w:hint="eastAsia"/>
          <w:kern w:val="0"/>
          <w:sz w:val="24"/>
          <w:szCs w:val="24"/>
        </w:rPr>
        <w:t>年間で</w:t>
      </w:r>
      <w:r w:rsidR="002302AA" w:rsidRPr="006218A0">
        <w:rPr>
          <w:rFonts w:ascii="HG丸ｺﾞｼｯｸM-PRO" w:eastAsia="HG丸ｺﾞｼｯｸM-PRO" w:hAnsi="HG丸ｺﾞｼｯｸM-PRO" w:cs="HG丸ｺﾞｼｯｸM-PRO" w:hint="eastAsia"/>
          <w:kern w:val="0"/>
          <w:sz w:val="24"/>
          <w:szCs w:val="24"/>
        </w:rPr>
        <w:t>5</w:t>
      </w:r>
      <w:r w:rsidRPr="006218A0">
        <w:rPr>
          <w:rFonts w:ascii="HG丸ｺﾞｼｯｸM-PRO" w:eastAsia="HG丸ｺﾞｼｯｸM-PRO" w:hAnsi="HG丸ｺﾞｼｯｸM-PRO" w:cs="HG丸ｺﾞｼｯｸM-PRO" w:hint="eastAsia"/>
          <w:kern w:val="0"/>
          <w:sz w:val="24"/>
          <w:szCs w:val="24"/>
        </w:rPr>
        <w:t>人おり、平均して毎年</w:t>
      </w:r>
      <w:r w:rsidR="00367674" w:rsidRPr="006218A0">
        <w:rPr>
          <w:rFonts w:ascii="HG丸ｺﾞｼｯｸM-PRO" w:eastAsia="HG丸ｺﾞｼｯｸM-PRO" w:hAnsi="HG丸ｺﾞｼｯｸM-PRO" w:cs="HG丸ｺﾞｼｯｸM-PRO" w:hint="eastAsia"/>
          <w:kern w:val="0"/>
          <w:sz w:val="24"/>
          <w:szCs w:val="24"/>
        </w:rPr>
        <w:t>1</w:t>
      </w:r>
      <w:r w:rsidRPr="006218A0">
        <w:rPr>
          <w:rFonts w:ascii="HG丸ｺﾞｼｯｸM-PRO" w:eastAsia="HG丸ｺﾞｼｯｸM-PRO" w:hAnsi="HG丸ｺﾞｼｯｸM-PRO" w:cs="HG丸ｺﾞｼｯｸM-PRO" w:hint="eastAsia"/>
          <w:kern w:val="0"/>
          <w:sz w:val="24"/>
          <w:szCs w:val="24"/>
        </w:rPr>
        <w:t>人が自殺により死亡しています。</w:t>
      </w:r>
      <w:r w:rsidR="00B730D1" w:rsidRPr="006218A0">
        <w:rPr>
          <w:rFonts w:ascii="HG丸ｺﾞｼｯｸM-PRO" w:eastAsia="HG丸ｺﾞｼｯｸM-PRO" w:hAnsi="HG丸ｺﾞｼｯｸM-PRO" w:cs="HG丸ｺﾞｼｯｸM-PRO" w:hint="eastAsia"/>
          <w:kern w:val="0"/>
          <w:sz w:val="24"/>
          <w:szCs w:val="24"/>
        </w:rPr>
        <w:t>なお、この期間中に</w:t>
      </w:r>
      <w:r w:rsidRPr="006218A0">
        <w:rPr>
          <w:rFonts w:ascii="HG丸ｺﾞｼｯｸM-PRO" w:eastAsia="HG丸ｺﾞｼｯｸM-PRO" w:hAnsi="HG丸ｺﾞｼｯｸM-PRO" w:cs="HG丸ｺﾞｼｯｸM-PRO" w:hint="eastAsia"/>
          <w:kern w:val="0"/>
          <w:sz w:val="24"/>
          <w:szCs w:val="24"/>
        </w:rPr>
        <w:t>女性の</w:t>
      </w:r>
      <w:r w:rsidR="00367674" w:rsidRPr="006218A0">
        <w:rPr>
          <w:rFonts w:ascii="HG丸ｺﾞｼｯｸM-PRO" w:eastAsia="HG丸ｺﾞｼｯｸM-PRO" w:hAnsi="HG丸ｺﾞｼｯｸM-PRO" w:cs="HG丸ｺﾞｼｯｸM-PRO" w:hint="eastAsia"/>
          <w:kern w:val="0"/>
          <w:sz w:val="24"/>
          <w:szCs w:val="24"/>
        </w:rPr>
        <w:t>死亡者はいませんでした</w:t>
      </w:r>
      <w:r w:rsidRPr="006218A0">
        <w:rPr>
          <w:rFonts w:ascii="HG丸ｺﾞｼｯｸM-PRO" w:eastAsia="HG丸ｺﾞｼｯｸM-PRO" w:hAnsi="HG丸ｺﾞｼｯｸM-PRO" w:cs="HG丸ｺﾞｼｯｸM-PRO" w:hint="eastAsia"/>
          <w:kern w:val="0"/>
          <w:sz w:val="24"/>
          <w:szCs w:val="24"/>
        </w:rPr>
        <w:t>。</w:t>
      </w:r>
    </w:p>
    <w:p w:rsidR="002302AA" w:rsidRPr="006218A0" w:rsidRDefault="002302AA" w:rsidP="002302AA">
      <w:pPr>
        <w:wordWrap w:val="0"/>
        <w:autoSpaceDE w:val="0"/>
        <w:autoSpaceDN w:val="0"/>
        <w:adjustRightInd w:val="0"/>
        <w:jc w:val="left"/>
        <w:rPr>
          <w:rFonts w:ascii="HG丸ｺﾞｼｯｸM-PRO" w:eastAsia="HG丸ｺﾞｼｯｸM-PRO" w:hAnsi="HG丸ｺﾞｼｯｸM-PRO" w:cs="HG丸ｺﾞｼｯｸM-PRO"/>
          <w:noProof/>
          <w:kern w:val="0"/>
          <w:sz w:val="24"/>
          <w:szCs w:val="24"/>
        </w:rPr>
      </w:pPr>
    </w:p>
    <w:p w:rsidR="002302AA" w:rsidRPr="006218A0" w:rsidRDefault="002302AA" w:rsidP="002302AA">
      <w:pPr>
        <w:wordWrap w:val="0"/>
        <w:autoSpaceDE w:val="0"/>
        <w:autoSpaceDN w:val="0"/>
        <w:adjustRightInd w:val="0"/>
        <w:jc w:val="left"/>
        <w:rPr>
          <w:rFonts w:ascii="HG丸ｺﾞｼｯｸM-PRO" w:eastAsia="HG丸ｺﾞｼｯｸM-PRO" w:hAnsi="HG丸ｺﾞｼｯｸM-PRO" w:cs="HG丸ｺﾞｼｯｸM-PRO"/>
          <w:noProof/>
          <w:kern w:val="0"/>
          <w:sz w:val="24"/>
          <w:szCs w:val="24"/>
        </w:rPr>
      </w:pPr>
      <w:r w:rsidRPr="006218A0">
        <w:rPr>
          <w:rFonts w:ascii="HG丸ｺﾞｼｯｸM-PRO" w:eastAsia="HG丸ｺﾞｼｯｸM-PRO" w:hAnsi="HG丸ｺﾞｼｯｸM-PRO" w:cs="HG丸ｺﾞｼｯｸM-PRO" w:hint="eastAsia"/>
          <w:noProof/>
          <w:kern w:val="0"/>
          <w:sz w:val="24"/>
          <w:szCs w:val="24"/>
        </w:rPr>
        <w:t>（２）ニセコ町における自殺死亡率の年次推移</w:t>
      </w:r>
    </w:p>
    <w:p w:rsidR="00347E05" w:rsidRPr="006218A0" w:rsidRDefault="00347E05" w:rsidP="002302AA">
      <w:pPr>
        <w:wordWrap w:val="0"/>
        <w:autoSpaceDE w:val="0"/>
        <w:autoSpaceDN w:val="0"/>
        <w:adjustRightInd w:val="0"/>
        <w:jc w:val="left"/>
        <w:rPr>
          <w:rFonts w:ascii="HG丸ｺﾞｼｯｸM-PRO" w:eastAsia="HG丸ｺﾞｼｯｸM-PRO" w:hAnsi="HG丸ｺﾞｼｯｸM-PRO" w:cs="HG丸ｺﾞｼｯｸM-PRO"/>
          <w:noProof/>
          <w:kern w:val="0"/>
          <w:sz w:val="24"/>
          <w:szCs w:val="24"/>
        </w:rPr>
      </w:pPr>
    </w:p>
    <w:tbl>
      <w:tblPr>
        <w:tblStyle w:val="a4"/>
        <w:tblW w:w="7650" w:type="dxa"/>
        <w:tblLayout w:type="fixed"/>
        <w:tblLook w:val="04A0" w:firstRow="1" w:lastRow="0" w:firstColumn="1" w:lastColumn="0" w:noHBand="0" w:noVBand="1"/>
      </w:tblPr>
      <w:tblGrid>
        <w:gridCol w:w="1271"/>
        <w:gridCol w:w="1276"/>
        <w:gridCol w:w="1276"/>
        <w:gridCol w:w="1275"/>
        <w:gridCol w:w="1276"/>
        <w:gridCol w:w="1276"/>
      </w:tblGrid>
      <w:tr w:rsidR="006218A0" w:rsidRPr="006218A0" w:rsidTr="002302AA">
        <w:trPr>
          <w:trHeight w:val="448"/>
        </w:trPr>
        <w:tc>
          <w:tcPr>
            <w:tcW w:w="1271" w:type="dxa"/>
          </w:tcPr>
          <w:p w:rsidR="002302AA" w:rsidRPr="006218A0" w:rsidRDefault="002302AA" w:rsidP="002302AA">
            <w:pPr>
              <w:autoSpaceDE w:val="0"/>
              <w:autoSpaceDN w:val="0"/>
              <w:adjustRightInd w:val="0"/>
              <w:jc w:val="left"/>
              <w:rPr>
                <w:rFonts w:ascii="HG丸ｺﾞｼｯｸM-PRO" w:eastAsia="HG丸ｺﾞｼｯｸM-PRO" w:hAnsi="HG丸ｺﾞｼｯｸM-PRO" w:cs="HG丸ｺﾞｼｯｸM-PRO"/>
                <w:kern w:val="0"/>
                <w:sz w:val="22"/>
              </w:rPr>
            </w:pPr>
          </w:p>
        </w:tc>
        <w:tc>
          <w:tcPr>
            <w:tcW w:w="1276" w:type="dxa"/>
            <w:vAlign w:val="center"/>
          </w:tcPr>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2015年</w:t>
            </w:r>
          </w:p>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(平成27年)</w:t>
            </w:r>
          </w:p>
        </w:tc>
        <w:tc>
          <w:tcPr>
            <w:tcW w:w="1276" w:type="dxa"/>
            <w:vAlign w:val="center"/>
          </w:tcPr>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2016年</w:t>
            </w:r>
          </w:p>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w:t>
            </w:r>
            <w:r w:rsidRPr="006218A0">
              <w:rPr>
                <w:rFonts w:ascii="HG丸ｺﾞｼｯｸM-PRO" w:eastAsia="HG丸ｺﾞｼｯｸM-PRO" w:hAnsi="HG丸ｺﾞｼｯｸM-PRO" w:cs="HG丸ｺﾞｼｯｸM-PRO"/>
                <w:kern w:val="0"/>
                <w:sz w:val="20"/>
                <w:szCs w:val="20"/>
              </w:rPr>
              <w:t>8</w:t>
            </w:r>
            <w:r w:rsidRPr="006218A0">
              <w:rPr>
                <w:rFonts w:ascii="HG丸ｺﾞｼｯｸM-PRO" w:eastAsia="HG丸ｺﾞｼｯｸM-PRO" w:hAnsi="HG丸ｺﾞｼｯｸM-PRO" w:cs="HG丸ｺﾞｼｯｸM-PRO" w:hint="eastAsia"/>
                <w:kern w:val="0"/>
                <w:sz w:val="20"/>
                <w:szCs w:val="20"/>
              </w:rPr>
              <w:t>年)</w:t>
            </w:r>
          </w:p>
        </w:tc>
        <w:tc>
          <w:tcPr>
            <w:tcW w:w="1275" w:type="dxa"/>
            <w:vAlign w:val="center"/>
          </w:tcPr>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7</w:t>
            </w:r>
            <w:r w:rsidRPr="006218A0">
              <w:rPr>
                <w:rFonts w:ascii="HG丸ｺﾞｼｯｸM-PRO" w:eastAsia="HG丸ｺﾞｼｯｸM-PRO" w:hAnsi="HG丸ｺﾞｼｯｸM-PRO" w:cs="HG丸ｺﾞｼｯｸM-PRO" w:hint="eastAsia"/>
                <w:kern w:val="0"/>
                <w:sz w:val="20"/>
                <w:szCs w:val="20"/>
              </w:rPr>
              <w:t>年</w:t>
            </w:r>
          </w:p>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(平成2</w:t>
            </w:r>
            <w:r w:rsidRPr="006218A0">
              <w:rPr>
                <w:rFonts w:ascii="HG丸ｺﾞｼｯｸM-PRO" w:eastAsia="HG丸ｺﾞｼｯｸM-PRO" w:hAnsi="HG丸ｺﾞｼｯｸM-PRO" w:cs="HG丸ｺﾞｼｯｸM-PRO"/>
                <w:kern w:val="0"/>
                <w:sz w:val="20"/>
                <w:szCs w:val="20"/>
              </w:rPr>
              <w:t>9</w:t>
            </w:r>
            <w:r w:rsidRPr="006218A0">
              <w:rPr>
                <w:rFonts w:ascii="HG丸ｺﾞｼｯｸM-PRO" w:eastAsia="HG丸ｺﾞｼｯｸM-PRO" w:hAnsi="HG丸ｺﾞｼｯｸM-PRO" w:cs="HG丸ｺﾞｼｯｸM-PRO" w:hint="eastAsia"/>
                <w:kern w:val="0"/>
                <w:sz w:val="20"/>
                <w:szCs w:val="20"/>
              </w:rPr>
              <w:t>年)</w:t>
            </w:r>
          </w:p>
        </w:tc>
        <w:tc>
          <w:tcPr>
            <w:tcW w:w="1276" w:type="dxa"/>
            <w:vAlign w:val="center"/>
          </w:tcPr>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8</w:t>
            </w:r>
            <w:r w:rsidRPr="006218A0">
              <w:rPr>
                <w:rFonts w:ascii="HG丸ｺﾞｼｯｸM-PRO" w:eastAsia="HG丸ｺﾞｼｯｸM-PRO" w:hAnsi="HG丸ｺﾞｼｯｸM-PRO" w:cs="HG丸ｺﾞｼｯｸM-PRO" w:hint="eastAsia"/>
                <w:kern w:val="0"/>
                <w:sz w:val="20"/>
                <w:szCs w:val="20"/>
              </w:rPr>
              <w:t>年</w:t>
            </w:r>
          </w:p>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(平成30年)</w:t>
            </w:r>
          </w:p>
        </w:tc>
        <w:tc>
          <w:tcPr>
            <w:tcW w:w="1276" w:type="dxa"/>
            <w:vAlign w:val="center"/>
          </w:tcPr>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201</w:t>
            </w:r>
            <w:r w:rsidRPr="006218A0">
              <w:rPr>
                <w:rFonts w:ascii="HG丸ｺﾞｼｯｸM-PRO" w:eastAsia="HG丸ｺﾞｼｯｸM-PRO" w:hAnsi="HG丸ｺﾞｼｯｸM-PRO" w:cs="HG丸ｺﾞｼｯｸM-PRO"/>
                <w:kern w:val="0"/>
                <w:sz w:val="20"/>
                <w:szCs w:val="20"/>
              </w:rPr>
              <w:t>9</w:t>
            </w:r>
            <w:r w:rsidRPr="006218A0">
              <w:rPr>
                <w:rFonts w:ascii="HG丸ｺﾞｼｯｸM-PRO" w:eastAsia="HG丸ｺﾞｼｯｸM-PRO" w:hAnsi="HG丸ｺﾞｼｯｸM-PRO" w:cs="HG丸ｺﾞｼｯｸM-PRO" w:hint="eastAsia"/>
                <w:kern w:val="0"/>
                <w:sz w:val="20"/>
                <w:szCs w:val="20"/>
              </w:rPr>
              <w:t>年</w:t>
            </w:r>
          </w:p>
          <w:p w:rsidR="002302AA" w:rsidRPr="006218A0" w:rsidRDefault="002302AA" w:rsidP="002302AA">
            <w:pPr>
              <w:autoSpaceDE w:val="0"/>
              <w:autoSpaceDN w:val="0"/>
              <w:adjustRightInd w:val="0"/>
              <w:spacing w:line="240" w:lineRule="exact"/>
              <w:jc w:val="center"/>
              <w:rPr>
                <w:rFonts w:ascii="HG丸ｺﾞｼｯｸM-PRO" w:eastAsia="HG丸ｺﾞｼｯｸM-PRO" w:hAnsi="HG丸ｺﾞｼｯｸM-PRO" w:cs="HG丸ｺﾞｼｯｸM-PRO"/>
                <w:kern w:val="0"/>
                <w:sz w:val="20"/>
                <w:szCs w:val="20"/>
              </w:rPr>
            </w:pPr>
            <w:r w:rsidRPr="006218A0">
              <w:rPr>
                <w:rFonts w:ascii="HG丸ｺﾞｼｯｸM-PRO" w:eastAsia="HG丸ｺﾞｼｯｸM-PRO" w:hAnsi="HG丸ｺﾞｼｯｸM-PRO" w:cs="HG丸ｺﾞｼｯｸM-PRO" w:hint="eastAsia"/>
                <w:kern w:val="0"/>
                <w:sz w:val="20"/>
                <w:szCs w:val="20"/>
              </w:rPr>
              <w:t>(令和元年)</w:t>
            </w:r>
          </w:p>
        </w:tc>
      </w:tr>
      <w:tr w:rsidR="006218A0" w:rsidRPr="006218A0" w:rsidTr="002302AA">
        <w:tc>
          <w:tcPr>
            <w:tcW w:w="1271" w:type="dxa"/>
            <w:vAlign w:val="center"/>
          </w:tcPr>
          <w:p w:rsidR="002302AA" w:rsidRPr="006218A0" w:rsidRDefault="002302AA" w:rsidP="002302AA">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ニセコ町</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0.0</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59.3</w:t>
            </w:r>
          </w:p>
        </w:tc>
        <w:tc>
          <w:tcPr>
            <w:tcW w:w="1275"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0.0</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38.4</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0.0</w:t>
            </w:r>
          </w:p>
        </w:tc>
      </w:tr>
      <w:tr w:rsidR="006218A0" w:rsidRPr="006218A0" w:rsidTr="002302AA">
        <w:tc>
          <w:tcPr>
            <w:tcW w:w="1271" w:type="dxa"/>
            <w:vAlign w:val="center"/>
          </w:tcPr>
          <w:p w:rsidR="002302AA" w:rsidRPr="006218A0" w:rsidRDefault="002302AA" w:rsidP="002302AA">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北海道</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20.1</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18.1</w:t>
            </w:r>
          </w:p>
        </w:tc>
        <w:tc>
          <w:tcPr>
            <w:tcW w:w="1275"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18.1</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18.1</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17.9</w:t>
            </w:r>
          </w:p>
        </w:tc>
      </w:tr>
      <w:tr w:rsidR="006218A0" w:rsidRPr="006218A0" w:rsidTr="002302AA">
        <w:tc>
          <w:tcPr>
            <w:tcW w:w="1271" w:type="dxa"/>
            <w:vAlign w:val="center"/>
          </w:tcPr>
          <w:p w:rsidR="002302AA" w:rsidRPr="006218A0" w:rsidRDefault="002302AA" w:rsidP="002302AA">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全国</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18.6</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17.0</w:t>
            </w:r>
          </w:p>
        </w:tc>
        <w:tc>
          <w:tcPr>
            <w:tcW w:w="1275"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16.5</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16.5</w:t>
            </w:r>
          </w:p>
        </w:tc>
        <w:tc>
          <w:tcPr>
            <w:tcW w:w="1276" w:type="dxa"/>
            <w:shd w:val="clear" w:color="auto" w:fill="auto"/>
            <w:vAlign w:val="center"/>
          </w:tcPr>
          <w:p w:rsidR="002302AA" w:rsidRPr="006218A0" w:rsidRDefault="002302AA" w:rsidP="002302AA">
            <w:pPr>
              <w:autoSpaceDE w:val="0"/>
              <w:autoSpaceDN w:val="0"/>
              <w:adjustRightInd w:val="0"/>
              <w:jc w:val="right"/>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15.7</w:t>
            </w:r>
          </w:p>
        </w:tc>
      </w:tr>
    </w:tbl>
    <w:p w:rsidR="002302AA" w:rsidRPr="006218A0" w:rsidRDefault="002302AA" w:rsidP="008439EA">
      <w:pPr>
        <w:wordWrap w:val="0"/>
        <w:autoSpaceDE w:val="0"/>
        <w:autoSpaceDN w:val="0"/>
        <w:adjustRightInd w:val="0"/>
        <w:jc w:val="left"/>
        <w:rPr>
          <w:rFonts w:ascii="HG丸ｺﾞｼｯｸM-PRO" w:eastAsia="HG丸ｺﾞｼｯｸM-PRO" w:hAnsi="HG丸ｺﾞｼｯｸM-PRO" w:cs="HG丸ｺﾞｼｯｸM-PRO"/>
          <w:kern w:val="0"/>
          <w:szCs w:val="21"/>
        </w:rPr>
      </w:pPr>
      <w:r w:rsidRPr="006218A0">
        <w:rPr>
          <w:rFonts w:ascii="HG丸ｺﾞｼｯｸM-PRO" w:eastAsia="HG丸ｺﾞｼｯｸM-PRO" w:hAnsi="HG丸ｺﾞｼｯｸM-PRO" w:cs="HG丸ｺﾞｼｯｸM-PRO" w:hint="eastAsia"/>
          <w:kern w:val="0"/>
          <w:szCs w:val="21"/>
        </w:rPr>
        <w:t>出典：自殺対策推進センター「地域自殺実態プロファイル（2020）」</w:t>
      </w:r>
    </w:p>
    <w:p w:rsidR="00D72F5D" w:rsidRPr="006218A0" w:rsidRDefault="00D72F5D" w:rsidP="00D72F5D">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8439EA">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人口</w:t>
      </w:r>
      <w:r w:rsidR="002302AA" w:rsidRPr="006218A0">
        <w:rPr>
          <w:rFonts w:ascii="HG丸ｺﾞｼｯｸM-PRO" w:eastAsia="HG丸ｺﾞｼｯｸM-PRO" w:hAnsi="HG丸ｺﾞｼｯｸM-PRO" w:cs="HG丸ｺﾞｼｯｸM-PRO" w:hint="eastAsia"/>
          <w:kern w:val="0"/>
          <w:sz w:val="24"/>
          <w:szCs w:val="24"/>
        </w:rPr>
        <w:t>10</w:t>
      </w:r>
      <w:r w:rsidRPr="006218A0">
        <w:rPr>
          <w:rFonts w:ascii="HG丸ｺﾞｼｯｸM-PRO" w:eastAsia="HG丸ｺﾞｼｯｸM-PRO" w:hAnsi="HG丸ｺﾞｼｯｸM-PRO" w:cs="HG丸ｺﾞｼｯｸM-PRO" w:hint="eastAsia"/>
          <w:kern w:val="0"/>
          <w:sz w:val="24"/>
          <w:szCs w:val="24"/>
        </w:rPr>
        <w:t>万人当りの自殺者数（以下「自殺死亡率」という。）の年次推移をみると、国、北海道とも年々減少傾向にあります。北海道は、国と比較すると若干高い傾向で推移しています。</w:t>
      </w:r>
    </w:p>
    <w:p w:rsidR="00232388" w:rsidRPr="006218A0" w:rsidRDefault="00232388" w:rsidP="008439EA">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本町は、年により増減を繰り返していますが、２人以上の自殺者がいると国、北海道よりも高くなります。</w:t>
      </w:r>
    </w:p>
    <w:p w:rsidR="00D72F5D" w:rsidRPr="006218A0" w:rsidRDefault="00D72F5D"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347E05" w:rsidRPr="006218A0" w:rsidRDefault="00347E05" w:rsidP="008439EA">
      <w:pPr>
        <w:wordWrap w:val="0"/>
        <w:autoSpaceDE w:val="0"/>
        <w:autoSpaceDN w:val="0"/>
        <w:adjustRightInd w:val="0"/>
        <w:jc w:val="left"/>
        <w:rPr>
          <w:rFonts w:ascii="HG丸ｺﾞｼｯｸM-PRO" w:eastAsia="HG丸ｺﾞｼｯｸM-PRO" w:hAnsi="HG丸ｺﾞｼｯｸM-PRO" w:cs="Century"/>
          <w:kern w:val="0"/>
          <w:szCs w:val="21"/>
        </w:rPr>
      </w:pPr>
    </w:p>
    <w:p w:rsidR="00232388" w:rsidRPr="006218A0" w:rsidRDefault="008439EA" w:rsidP="008439E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（３）</w:t>
      </w:r>
      <w:r w:rsidR="00A76A6B" w:rsidRPr="006218A0">
        <w:rPr>
          <w:rFonts w:ascii="HG丸ｺﾞｼｯｸM-PRO" w:eastAsia="HG丸ｺﾞｼｯｸM-PRO" w:hAnsi="HG丸ｺﾞｼｯｸM-PRO" w:cs="HG丸ｺﾞｼｯｸM-PRO" w:hint="eastAsia"/>
          <w:kern w:val="0"/>
          <w:sz w:val="24"/>
          <w:szCs w:val="24"/>
        </w:rPr>
        <w:t>ニセコ町</w:t>
      </w:r>
      <w:r w:rsidR="00232388" w:rsidRPr="006218A0">
        <w:rPr>
          <w:rFonts w:ascii="HG丸ｺﾞｼｯｸM-PRO" w:eastAsia="HG丸ｺﾞｼｯｸM-PRO" w:hAnsi="HG丸ｺﾞｼｯｸM-PRO" w:cs="HG丸ｺﾞｼｯｸM-PRO" w:hint="eastAsia"/>
          <w:kern w:val="0"/>
          <w:sz w:val="24"/>
          <w:szCs w:val="24"/>
        </w:rPr>
        <w:t>における年代別自殺死亡状況</w:t>
      </w:r>
    </w:p>
    <w:p w:rsidR="00822D8C" w:rsidRPr="006218A0" w:rsidRDefault="00822D8C" w:rsidP="00347E05">
      <w:pPr>
        <w:autoSpaceDE w:val="0"/>
        <w:autoSpaceDN w:val="0"/>
        <w:adjustRightInd w:val="0"/>
        <w:jc w:val="center"/>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noProof/>
          <w:kern w:val="0"/>
          <w:sz w:val="24"/>
          <w:szCs w:val="24"/>
        </w:rPr>
        <w:drawing>
          <wp:inline distT="0" distB="0" distL="0" distR="0" wp14:anchorId="2F0E30C6" wp14:editId="4E71D746">
            <wp:extent cx="4714875" cy="28670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496" cy="2876524"/>
                    </a:xfrm>
                    <a:prstGeom prst="rect">
                      <a:avLst/>
                    </a:prstGeom>
                    <a:noFill/>
                    <a:ln>
                      <a:noFill/>
                    </a:ln>
                  </pic:spPr>
                </pic:pic>
              </a:graphicData>
            </a:graphic>
          </wp:inline>
        </w:drawing>
      </w:r>
    </w:p>
    <w:p w:rsidR="00347E05" w:rsidRPr="006218A0" w:rsidRDefault="00347E05" w:rsidP="00347E05">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232388" w:rsidP="00D50D18">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年齢別でみると、</w:t>
      </w:r>
      <w:r w:rsidR="00D50D18" w:rsidRPr="006218A0">
        <w:rPr>
          <w:rFonts w:ascii="HG丸ｺﾞｼｯｸM-PRO" w:eastAsia="HG丸ｺﾞｼｯｸM-PRO" w:hAnsi="HG丸ｺﾞｼｯｸM-PRO" w:cs="HG丸ｺﾞｼｯｸM-PRO" w:hint="eastAsia"/>
          <w:kern w:val="0"/>
          <w:sz w:val="24"/>
          <w:szCs w:val="24"/>
        </w:rPr>
        <w:t>2015</w:t>
      </w:r>
      <w:r w:rsidRPr="006218A0">
        <w:rPr>
          <w:rFonts w:ascii="HG丸ｺﾞｼｯｸM-PRO" w:eastAsia="HG丸ｺﾞｼｯｸM-PRO" w:hAnsi="HG丸ｺﾞｼｯｸM-PRO" w:cs="HG丸ｺﾞｼｯｸM-PRO" w:hint="eastAsia"/>
          <w:kern w:val="0"/>
          <w:sz w:val="24"/>
          <w:szCs w:val="24"/>
        </w:rPr>
        <w:t>（平成</w:t>
      </w:r>
      <w:r w:rsidR="00D50D18" w:rsidRPr="006218A0">
        <w:rPr>
          <w:rFonts w:ascii="HG丸ｺﾞｼｯｸM-PRO" w:eastAsia="HG丸ｺﾞｼｯｸM-PRO" w:hAnsi="HG丸ｺﾞｼｯｸM-PRO" w:cs="HG丸ｺﾞｼｯｸM-PRO" w:hint="eastAsia"/>
          <w:kern w:val="0"/>
          <w:sz w:val="24"/>
          <w:szCs w:val="24"/>
        </w:rPr>
        <w:t>27</w:t>
      </w:r>
      <w:r w:rsidR="00647FDD" w:rsidRPr="006218A0">
        <w:rPr>
          <w:rFonts w:ascii="HG丸ｺﾞｼｯｸM-PRO" w:eastAsia="HG丸ｺﾞｼｯｸM-PRO" w:hAnsi="HG丸ｺﾞｼｯｸM-PRO" w:cs="HGŠÛºÞ¼¯¸M-PRO" w:hint="eastAsia"/>
          <w:kern w:val="0"/>
          <w:sz w:val="24"/>
          <w:szCs w:val="24"/>
        </w:rPr>
        <w:t>年</w:t>
      </w:r>
      <w:r w:rsidRPr="006218A0">
        <w:rPr>
          <w:rFonts w:ascii="HG丸ｺﾞｼｯｸM-PRO" w:eastAsia="HG丸ｺﾞｼｯｸM-PRO" w:hAnsi="HG丸ｺﾞｼｯｸM-PRO" w:cs="HG丸ｺﾞｼｯｸM-PRO" w:hint="eastAsia"/>
          <w:kern w:val="0"/>
          <w:sz w:val="24"/>
          <w:szCs w:val="24"/>
        </w:rPr>
        <w:t>）年から</w:t>
      </w:r>
      <w:r w:rsidR="00D50D18" w:rsidRPr="006218A0">
        <w:rPr>
          <w:rFonts w:ascii="HG丸ｺﾞｼｯｸM-PRO" w:eastAsia="HG丸ｺﾞｼｯｸM-PRO" w:hAnsi="HG丸ｺﾞｼｯｸM-PRO" w:cs="HG丸ｺﾞｼｯｸM-PRO" w:hint="eastAsia"/>
          <w:kern w:val="0"/>
          <w:sz w:val="24"/>
          <w:szCs w:val="24"/>
        </w:rPr>
        <w:t>2019</w:t>
      </w:r>
      <w:r w:rsidR="00647FDD" w:rsidRPr="006218A0">
        <w:rPr>
          <w:rFonts w:ascii="HG丸ｺﾞｼｯｸM-PRO" w:eastAsia="HG丸ｺﾞｼｯｸM-PRO" w:hAnsi="HG丸ｺﾞｼｯｸM-PRO" w:cs="HG丸ｺﾞｼｯｸM-PRO" w:hint="eastAsia"/>
          <w:kern w:val="0"/>
          <w:sz w:val="24"/>
          <w:szCs w:val="24"/>
        </w:rPr>
        <w:t>（令和元</w:t>
      </w:r>
      <w:r w:rsidRPr="006218A0">
        <w:rPr>
          <w:rFonts w:ascii="HG丸ｺﾞｼｯｸM-PRO" w:eastAsia="HG丸ｺﾞｼｯｸM-PRO" w:hAnsi="HG丸ｺﾞｼｯｸM-PRO" w:cs="HG丸ｺﾞｼｯｸM-PRO" w:hint="eastAsia"/>
          <w:kern w:val="0"/>
          <w:sz w:val="24"/>
          <w:szCs w:val="24"/>
        </w:rPr>
        <w:t>）年の</w:t>
      </w:r>
      <w:r w:rsidR="00D50D18" w:rsidRPr="006218A0">
        <w:rPr>
          <w:rFonts w:ascii="HG丸ｺﾞｼｯｸM-PRO" w:eastAsia="HG丸ｺﾞｼｯｸM-PRO" w:hAnsi="HG丸ｺﾞｼｯｸM-PRO" w:cs="HG丸ｺﾞｼｯｸM-PRO" w:hint="eastAsia"/>
          <w:kern w:val="0"/>
          <w:sz w:val="24"/>
          <w:szCs w:val="24"/>
        </w:rPr>
        <w:t>5</w:t>
      </w:r>
      <w:r w:rsidRPr="006218A0">
        <w:rPr>
          <w:rFonts w:ascii="HG丸ｺﾞｼｯｸM-PRO" w:eastAsia="HG丸ｺﾞｼｯｸM-PRO" w:hAnsi="HG丸ｺﾞｼｯｸM-PRO" w:cs="HG丸ｺﾞｼｯｸM-PRO" w:hint="eastAsia"/>
          <w:kern w:val="0"/>
          <w:sz w:val="24"/>
          <w:szCs w:val="24"/>
        </w:rPr>
        <w:t>年間では、</w:t>
      </w:r>
      <w:r w:rsidR="00D50D18" w:rsidRPr="006218A0">
        <w:rPr>
          <w:rFonts w:ascii="HG丸ｺﾞｼｯｸM-PRO" w:eastAsia="HG丸ｺﾞｼｯｸM-PRO" w:hAnsi="HG丸ｺﾞｼｯｸM-PRO" w:cs="HG丸ｺﾞｼｯｸM-PRO" w:hint="eastAsia"/>
          <w:kern w:val="0"/>
          <w:sz w:val="24"/>
          <w:szCs w:val="24"/>
        </w:rPr>
        <w:t>40</w:t>
      </w:r>
      <w:r w:rsidRPr="006218A0">
        <w:rPr>
          <w:rFonts w:ascii="HG丸ｺﾞｼｯｸM-PRO" w:eastAsia="HG丸ｺﾞｼｯｸM-PRO" w:hAnsi="HG丸ｺﾞｼｯｸM-PRO" w:cs="HG丸ｺﾞｼｯｸM-PRO" w:hint="eastAsia"/>
          <w:kern w:val="0"/>
          <w:sz w:val="24"/>
          <w:szCs w:val="24"/>
        </w:rPr>
        <w:t>歳代</w:t>
      </w:r>
      <w:r w:rsidR="00D50D18" w:rsidRPr="006218A0">
        <w:rPr>
          <w:rFonts w:ascii="HG丸ｺﾞｼｯｸM-PRO" w:eastAsia="HG丸ｺﾞｼｯｸM-PRO" w:hAnsi="HG丸ｺﾞｼｯｸM-PRO" w:cs="HG丸ｺﾞｼｯｸM-PRO" w:hint="eastAsia"/>
          <w:kern w:val="0"/>
          <w:sz w:val="24"/>
          <w:szCs w:val="24"/>
        </w:rPr>
        <w:t>から50歳代のいわゆる働き盛り期の割合が高い状況となっています。</w:t>
      </w: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D50D18" w:rsidRPr="006218A0" w:rsidRDefault="00D50D18"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D50D18">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9011EE">
      <w:pPr>
        <w:wordWrap w:val="0"/>
        <w:autoSpaceDE w:val="0"/>
        <w:autoSpaceDN w:val="0"/>
        <w:adjustRightInd w:val="0"/>
        <w:jc w:val="left"/>
        <w:rPr>
          <w:rFonts w:ascii="HG丸ｺﾞｼｯｸM-PRO" w:eastAsia="HG丸ｺﾞｼｯｸM-PRO" w:hAnsi="HG丸ｺﾞｼｯｸM-PRO" w:cs="HG丸ｺﾞｼｯｸM-PRO"/>
          <w:kern w:val="0"/>
          <w:sz w:val="32"/>
          <w:szCs w:val="32"/>
        </w:rPr>
      </w:pPr>
      <w:r w:rsidRPr="006218A0">
        <w:rPr>
          <w:rFonts w:ascii="HG丸ｺﾞｼｯｸM-PRO" w:eastAsia="HG丸ｺﾞｼｯｸM-PRO" w:hAnsi="HG丸ｺﾞｼｯｸM-PRO" w:cs="HG丸ｺﾞｼｯｸM-PRO" w:hint="eastAsia"/>
          <w:kern w:val="0"/>
          <w:sz w:val="32"/>
          <w:szCs w:val="32"/>
        </w:rPr>
        <w:t>第</w:t>
      </w:r>
      <w:r w:rsidR="00C15D8D" w:rsidRPr="006218A0">
        <w:rPr>
          <w:rFonts w:ascii="HG丸ｺﾞｼｯｸM-PRO" w:eastAsia="HG丸ｺﾞｼｯｸM-PRO" w:hAnsi="HG丸ｺﾞｼｯｸM-PRO" w:cs="HG丸ｺﾞｼｯｸM-PRO" w:hint="eastAsia"/>
          <w:kern w:val="0"/>
          <w:sz w:val="32"/>
          <w:szCs w:val="32"/>
        </w:rPr>
        <w:t>３</w:t>
      </w:r>
      <w:r w:rsidRPr="006218A0">
        <w:rPr>
          <w:rFonts w:ascii="HG丸ｺﾞｼｯｸM-PRO" w:eastAsia="HG丸ｺﾞｼｯｸM-PRO" w:hAnsi="HG丸ｺﾞｼｯｸM-PRO" w:cs="HG丸ｺﾞｼｯｸM-PRO" w:hint="eastAsia"/>
          <w:kern w:val="0"/>
          <w:sz w:val="32"/>
          <w:szCs w:val="32"/>
        </w:rPr>
        <w:t>章</w:t>
      </w:r>
      <w:r w:rsidRPr="006218A0">
        <w:rPr>
          <w:rFonts w:ascii="HG丸ｺﾞｼｯｸM-PRO" w:eastAsia="HG丸ｺﾞｼｯｸM-PRO" w:hAnsi="HG丸ｺﾞｼｯｸM-PRO" w:cs="HG丸ｺﾞｼｯｸM-PRO"/>
          <w:kern w:val="0"/>
          <w:sz w:val="32"/>
          <w:szCs w:val="32"/>
        </w:rPr>
        <w:t xml:space="preserve"> </w:t>
      </w:r>
      <w:r w:rsidRPr="006218A0">
        <w:rPr>
          <w:rFonts w:ascii="HG丸ｺﾞｼｯｸM-PRO" w:eastAsia="HG丸ｺﾞｼｯｸM-PRO" w:hAnsi="HG丸ｺﾞｼｯｸM-PRO" w:cs="HG丸ｺﾞｼｯｸM-PRO" w:hint="eastAsia"/>
          <w:kern w:val="0"/>
          <w:sz w:val="32"/>
          <w:szCs w:val="32"/>
        </w:rPr>
        <w:t>計画の基本的な考え方</w:t>
      </w:r>
    </w:p>
    <w:p w:rsidR="00232388" w:rsidRPr="006218A0" w:rsidRDefault="009011EE" w:rsidP="009011EE">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１ </w:t>
      </w:r>
      <w:r w:rsidR="00232388" w:rsidRPr="006218A0">
        <w:rPr>
          <w:rFonts w:ascii="HG丸ｺﾞｼｯｸM-PRO" w:eastAsia="HG丸ｺﾞｼｯｸM-PRO" w:hAnsi="HG丸ｺﾞｼｯｸM-PRO" w:cs="HG丸ｺﾞｼｯｸM-PRO" w:hint="eastAsia"/>
          <w:kern w:val="0"/>
          <w:sz w:val="28"/>
          <w:szCs w:val="28"/>
        </w:rPr>
        <w:t>基本方針</w:t>
      </w:r>
      <w:r w:rsidRPr="006218A0">
        <w:rPr>
          <w:rFonts w:ascii="HG丸ｺﾞｼｯｸM-PRO" w:eastAsia="HG丸ｺﾞｼｯｸM-PRO" w:hAnsi="HG丸ｺﾞｼｯｸM-PRO" w:cs="HG丸ｺﾞｼｯｸM-PRO" w:hint="eastAsia"/>
          <w:kern w:val="0"/>
          <w:sz w:val="28"/>
          <w:szCs w:val="28"/>
        </w:rPr>
        <w:t xml:space="preserve">　　　　　　　　　　　　　　　　　　　　　　　　　　　</w:t>
      </w:r>
    </w:p>
    <w:p w:rsidR="00232388" w:rsidRPr="006218A0" w:rsidRDefault="00740DDA" w:rsidP="009011EE">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2017（</w:t>
      </w:r>
      <w:r w:rsidR="00232388" w:rsidRPr="006218A0">
        <w:rPr>
          <w:rFonts w:ascii="HG丸ｺﾞｼｯｸM-PRO" w:eastAsia="HG丸ｺﾞｼｯｸM-PRO" w:hAnsi="HG丸ｺﾞｼｯｸM-PRO" w:cs="HG丸ｺﾞｼｯｸM-PRO" w:hint="eastAsia"/>
          <w:kern w:val="0"/>
          <w:sz w:val="24"/>
          <w:szCs w:val="24"/>
        </w:rPr>
        <w:t>平成</w:t>
      </w:r>
      <w:r w:rsidRPr="006218A0">
        <w:rPr>
          <w:rFonts w:ascii="HG丸ｺﾞｼｯｸM-PRO" w:eastAsia="HG丸ｺﾞｼｯｸM-PRO" w:hAnsi="HG丸ｺﾞｼｯｸM-PRO" w:cs="HG丸ｺﾞｼｯｸM-PRO" w:hint="eastAsia"/>
          <w:kern w:val="0"/>
          <w:sz w:val="24"/>
          <w:szCs w:val="24"/>
        </w:rPr>
        <w:t>29）年7</w:t>
      </w:r>
      <w:r w:rsidR="00232388" w:rsidRPr="006218A0">
        <w:rPr>
          <w:rFonts w:ascii="HG丸ｺﾞｼｯｸM-PRO" w:eastAsia="HG丸ｺﾞｼｯｸM-PRO" w:hAnsi="HG丸ｺﾞｼｯｸM-PRO" w:cs="HG丸ｺﾞｼｯｸM-PRO" w:hint="eastAsia"/>
          <w:kern w:val="0"/>
          <w:sz w:val="24"/>
          <w:szCs w:val="24"/>
        </w:rPr>
        <w:t>月に閣議決定された自殺総合対策大綱では、自殺総合対策の基本方針として、以下の</w:t>
      </w:r>
      <w:r w:rsidRPr="006218A0">
        <w:rPr>
          <w:rFonts w:ascii="HG丸ｺﾞｼｯｸM-PRO" w:eastAsia="HG丸ｺﾞｼｯｸM-PRO" w:hAnsi="HG丸ｺﾞｼｯｸM-PRO" w:cs="HG丸ｺﾞｼｯｸM-PRO" w:hint="eastAsia"/>
          <w:kern w:val="0"/>
          <w:sz w:val="24"/>
          <w:szCs w:val="24"/>
        </w:rPr>
        <w:t>5</w:t>
      </w:r>
      <w:r w:rsidR="00232388" w:rsidRPr="006218A0">
        <w:rPr>
          <w:rFonts w:ascii="HG丸ｺﾞｼｯｸM-PRO" w:eastAsia="HG丸ｺﾞｼｯｸM-PRO" w:hAnsi="HG丸ｺﾞｼｯｸM-PRO" w:cs="HG丸ｺﾞｼｯｸM-PRO" w:hint="eastAsia"/>
          <w:kern w:val="0"/>
          <w:sz w:val="24"/>
          <w:szCs w:val="24"/>
        </w:rPr>
        <w:t>点が掲げられています。</w:t>
      </w:r>
    </w:p>
    <w:p w:rsidR="00C33AD5" w:rsidRPr="006218A0" w:rsidRDefault="00C33AD5"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C15D8D"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（１）</w:t>
      </w:r>
      <w:r w:rsidR="00232388" w:rsidRPr="006218A0">
        <w:rPr>
          <w:rFonts w:ascii="HG丸ｺﾞｼｯｸM-PRO" w:eastAsia="HG丸ｺﾞｼｯｸM-PRO" w:hAnsi="HG丸ｺﾞｼｯｸM-PRO" w:cs="HG丸ｺﾞｼｯｸM-PRO" w:hint="eastAsia"/>
          <w:kern w:val="0"/>
          <w:sz w:val="24"/>
          <w:szCs w:val="24"/>
        </w:rPr>
        <w:t>生きることの包括的な支援として推進する</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は、社会の努力で避けることのできる死であるとの認識のもと、失業や多重債務、健康問題、家庭問題などの社会的リスクである「生きることの阻害要因」を減らし、信頼できる人間関係の構築や危機回復能力を身につけるなどの「生きることの促進要因」を増やすような取</w:t>
      </w:r>
      <w:r w:rsidR="00740DDA"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740DDA"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を同時に進行し、社会全体の自殺リスクを低下させる必要があります。</w:t>
      </w:r>
    </w:p>
    <w:p w:rsidR="00C33AD5" w:rsidRPr="006218A0" w:rsidRDefault="00C33AD5" w:rsidP="009011EE">
      <w:pPr>
        <w:wordWrap w:val="0"/>
        <w:autoSpaceDE w:val="0"/>
        <w:autoSpaceDN w:val="0"/>
        <w:adjustRightInd w:val="0"/>
        <w:ind w:left="480" w:hangingChars="200" w:hanging="480"/>
        <w:jc w:val="left"/>
        <w:rPr>
          <w:rFonts w:ascii="HG丸ｺﾞｼｯｸM-PRO" w:eastAsia="HG丸ｺﾞｼｯｸM-PRO" w:hAnsi="HG丸ｺﾞｼｯｸM-PRO" w:cs="HG丸ｺﾞｼｯｸM-PRO"/>
          <w:kern w:val="0"/>
          <w:sz w:val="24"/>
          <w:szCs w:val="24"/>
        </w:rPr>
      </w:pPr>
    </w:p>
    <w:p w:rsidR="00232388" w:rsidRPr="006218A0" w:rsidRDefault="00232388"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（２）関連施策との有機的な連携を強化して総合的に取り組む</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は、健康問題、経済・生活問題、人間関係のほか、その人の性格、家族の状況などが複雑に関係しているため、生活困窮者自立支援制度など他施策との連携が重要です。また、精神科医療、保健、福祉等の連動性を高めるための人材として、精神保健福祉士等の専門職を地域に配置するなど、国、道、市町村、団体、企業、道民等が適切な役割分担のもとで、お互いに連携し、包括的に支援する必要があります。</w:t>
      </w:r>
    </w:p>
    <w:p w:rsidR="00214426" w:rsidRPr="006218A0" w:rsidRDefault="00214426" w:rsidP="009011EE">
      <w:pPr>
        <w:wordWrap w:val="0"/>
        <w:autoSpaceDE w:val="0"/>
        <w:autoSpaceDN w:val="0"/>
        <w:adjustRightInd w:val="0"/>
        <w:ind w:left="480" w:hangingChars="200" w:hanging="480"/>
        <w:jc w:val="left"/>
        <w:rPr>
          <w:rFonts w:ascii="HG丸ｺﾞｼｯｸM-PRO" w:eastAsia="HG丸ｺﾞｼｯｸM-PRO" w:hAnsi="HG丸ｺﾞｼｯｸM-PRO" w:cs="HG丸ｺﾞｼｯｸM-PRO"/>
          <w:kern w:val="0"/>
          <w:sz w:val="24"/>
          <w:szCs w:val="24"/>
        </w:rPr>
      </w:pPr>
    </w:p>
    <w:p w:rsidR="00232388" w:rsidRPr="006218A0" w:rsidRDefault="00232388"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（３）対応の段階に応じてレベルごとの対策を効果的に連動させる</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対策は、自殺のリスクを抱えた個々人の問題解決に取り組む「対人支援レベル」、支援者や関係機関同士の連携を深めていくことで、支援の網の目からこぼれ落ちる人を生まないようにする「地域連携のレベル」、さらには支援制度の整備等を通じて、人を自殺に追い込むことのない地域社会の構築を図る「社会制度のレベル」という、３つのレベルに分けることができます。</w:t>
      </w:r>
    </w:p>
    <w:p w:rsidR="00214426"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社会全体の自殺リスクの低下につながり得る、効果的な対策を講じるためには、それぞれのレベルにおける取</w:t>
      </w:r>
      <w:r w:rsidR="00740DDA"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740DDA"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を総合的に推進する必要があります。また、時系列的な対応の段階としては、自殺の危険性が低い段階における啓発等の「事前対応」と、現に起こりつつある自殺発生の危機に介入する「危機</w:t>
      </w:r>
      <w:r w:rsidR="00214426" w:rsidRPr="006218A0">
        <w:rPr>
          <w:rFonts w:ascii="HG丸ｺﾞｼｯｸM-PRO" w:eastAsia="HG丸ｺﾞｼｯｸM-PRO" w:hAnsi="HG丸ｺﾞｼｯｸM-PRO" w:cs="HG丸ｺﾞｼｯｸM-PRO" w:hint="eastAsia"/>
          <w:kern w:val="0"/>
          <w:sz w:val="24"/>
          <w:szCs w:val="24"/>
        </w:rPr>
        <w:t>対応」、それに自殺や自殺未遂が生じてしまった場合等における「事後対応」という、３つの段階があげられ、それぞれの段階において施策を講じる必要があるとされています。</w:t>
      </w:r>
    </w:p>
    <w:p w:rsidR="00214426" w:rsidRPr="006218A0" w:rsidRDefault="00214426"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加えて、「自殺の事前対応よりもさらに前段階での取</w:t>
      </w:r>
      <w:r w:rsidR="00740DDA"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740DDA"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」として、学校では今後、児童生徒等を対象に「</w:t>
      </w:r>
      <w:r w:rsidRPr="006218A0">
        <w:rPr>
          <w:rFonts w:ascii="HG丸ｺﾞｼｯｸM-PRO" w:eastAsia="HG丸ｺﾞｼｯｸM-PRO" w:hAnsi="HG丸ｺﾞｼｯｸM-PRO" w:cs="HGŠÛºÞ¼¯¸M-PRO"/>
          <w:kern w:val="0"/>
          <w:sz w:val="24"/>
          <w:szCs w:val="24"/>
        </w:rPr>
        <w:t xml:space="preserve">SOS </w:t>
      </w:r>
      <w:r w:rsidRPr="006218A0">
        <w:rPr>
          <w:rFonts w:ascii="HG丸ｺﾞｼｯｸM-PRO" w:eastAsia="HG丸ｺﾞｼｯｸM-PRO" w:hAnsi="HG丸ｺﾞｼｯｸM-PRO" w:cs="HG丸ｺﾞｼｯｸM-PRO" w:hint="eastAsia"/>
          <w:kern w:val="0"/>
          <w:sz w:val="24"/>
          <w:szCs w:val="24"/>
        </w:rPr>
        <w:t>の出し方に関する教育」を推進することも重要とされます。</w:t>
      </w:r>
    </w:p>
    <w:p w:rsidR="001D7CA0" w:rsidRPr="006218A0" w:rsidRDefault="001D7CA0" w:rsidP="00740DDA">
      <w:pPr>
        <w:wordWrap w:val="0"/>
        <w:autoSpaceDE w:val="0"/>
        <w:autoSpaceDN w:val="0"/>
        <w:adjustRightInd w:val="0"/>
        <w:rPr>
          <w:rFonts w:ascii="HG丸ｺﾞｼｯｸM-PRO" w:eastAsia="HG丸ｺﾞｼｯｸM-PRO" w:hAnsi="HG丸ｺﾞｼｯｸM-PRO" w:cs="Century"/>
          <w:kern w:val="0"/>
          <w:sz w:val="24"/>
          <w:szCs w:val="24"/>
        </w:rPr>
      </w:pPr>
    </w:p>
    <w:p w:rsidR="00347E05" w:rsidRPr="006218A0" w:rsidRDefault="00347E05" w:rsidP="00740DDA">
      <w:pPr>
        <w:wordWrap w:val="0"/>
        <w:autoSpaceDE w:val="0"/>
        <w:autoSpaceDN w:val="0"/>
        <w:adjustRightInd w:val="0"/>
        <w:rPr>
          <w:rFonts w:ascii="HG丸ｺﾞｼｯｸM-PRO" w:eastAsia="HG丸ｺﾞｼｯｸM-PRO" w:hAnsi="HG丸ｺﾞｼｯｸM-PRO" w:cs="Century"/>
          <w:kern w:val="0"/>
          <w:sz w:val="24"/>
          <w:szCs w:val="24"/>
        </w:rPr>
      </w:pPr>
    </w:p>
    <w:p w:rsidR="00232388" w:rsidRPr="006218A0" w:rsidRDefault="00232388"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（４）実践と啓発を両輪として推進する</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効果的な自殺対策を展開するためには、当事者への様々な支援策を講じ、支援関係者との連携を図るなどの実践的な取</w:t>
      </w:r>
      <w:r w:rsidR="00740DDA"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740DDA"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だけでなく、この実践的な取</w:t>
      </w:r>
      <w:r w:rsidR="00740DDA"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740DDA"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が地域に広がり、そして根付くために、自殺対策に関する周知・啓発と両輪で推進していくことが重要です。</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特に、自殺に対する基本的な理解や、危機に陥った人の心情や背景への理解を進め、危機に陥った場合には誰かに援助を求めることが適当であるということが、地域全体の共通認識となるように、積極的に普及啓発を行うことが求められます。</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すべての町民が、身近にいるかもしれない自殺を考えている人のサインを早期に察知し、雇用問題や金銭問題などのケースに応じて、役場職員や精神科医等の専門医につなぐとともに、専門家と協力しながら見守っていけるよう、広報活動、教育活動に取り組んでいくことが重要です。</w:t>
      </w:r>
    </w:p>
    <w:p w:rsidR="00214426" w:rsidRPr="006218A0" w:rsidRDefault="00214426"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9011EE">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（５）関係者の役割を明確にし、関係者同士が連携・協働して取り組む</w:t>
      </w: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誰も自殺に追い込まれることのない社会を実現するためには、町だけでなく、国、道、他市町村、関係団体等、そして何より町民一人ひとりと連携・協働し、一体となって自殺対策を推進していく必要があります。そのためには、それぞれが果たすべき役割を明確にし、相互連携・協働の仕組みを構築することが重要となります。</w:t>
      </w:r>
    </w:p>
    <w:p w:rsidR="00214426" w:rsidRPr="006218A0" w:rsidRDefault="00214426" w:rsidP="00740DD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以上の基本方針を踏まえ、</w:t>
      </w:r>
      <w:r w:rsidR="00740DDA" w:rsidRPr="006218A0">
        <w:rPr>
          <w:rFonts w:ascii="HG丸ｺﾞｼｯｸM-PRO" w:eastAsia="HG丸ｺﾞｼｯｸM-PRO" w:hAnsi="HG丸ｺﾞｼｯｸM-PRO" w:cs="HG丸ｺﾞｼｯｸM-PRO" w:hint="eastAsia"/>
          <w:kern w:val="0"/>
          <w:sz w:val="24"/>
          <w:szCs w:val="24"/>
        </w:rPr>
        <w:t>本町では</w:t>
      </w:r>
      <w:r w:rsidRPr="006218A0">
        <w:rPr>
          <w:rFonts w:ascii="HG丸ｺﾞｼｯｸM-PRO" w:eastAsia="HG丸ｺﾞｼｯｸM-PRO" w:hAnsi="HG丸ｺﾞｼｯｸM-PRO" w:cs="HG丸ｺﾞｼｯｸM-PRO" w:hint="eastAsia"/>
          <w:kern w:val="0"/>
          <w:sz w:val="24"/>
          <w:szCs w:val="24"/>
        </w:rPr>
        <w:t>町民一人ひとりが命の大切さを理解し、誰も自殺に追い込まれることのない町を目指します。</w:t>
      </w:r>
    </w:p>
    <w:p w:rsidR="00214426" w:rsidRPr="006218A0" w:rsidRDefault="00214426"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1D7CA0" w:rsidRPr="006218A0" w:rsidRDefault="001D7CA0"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347E05" w:rsidRPr="006218A0" w:rsidRDefault="00347E05" w:rsidP="009011EE">
      <w:pPr>
        <w:wordWrap w:val="0"/>
        <w:autoSpaceDE w:val="0"/>
        <w:autoSpaceDN w:val="0"/>
        <w:adjustRightInd w:val="0"/>
        <w:jc w:val="left"/>
        <w:rPr>
          <w:rFonts w:ascii="HG丸ｺﾞｼｯｸM-PRO" w:eastAsia="HG丸ｺﾞｼｯｸM-PRO" w:hAnsi="HG丸ｺﾞｼｯｸM-PRO" w:cs="Century"/>
          <w:kern w:val="0"/>
          <w:sz w:val="24"/>
          <w:szCs w:val="24"/>
        </w:rPr>
      </w:pPr>
    </w:p>
    <w:p w:rsidR="00232388" w:rsidRPr="006218A0" w:rsidRDefault="001D7CA0"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２ </w:t>
      </w:r>
      <w:r w:rsidR="00232388" w:rsidRPr="006218A0">
        <w:rPr>
          <w:rFonts w:ascii="HG丸ｺﾞｼｯｸM-PRO" w:eastAsia="HG丸ｺﾞｼｯｸM-PRO" w:hAnsi="HG丸ｺﾞｼｯｸM-PRO" w:cs="HG丸ｺﾞｼｯｸM-PRO" w:hint="eastAsia"/>
          <w:kern w:val="0"/>
          <w:sz w:val="28"/>
          <w:szCs w:val="28"/>
        </w:rPr>
        <w:t>施策の体系</w:t>
      </w:r>
      <w:r w:rsidRPr="006218A0">
        <w:rPr>
          <w:rFonts w:ascii="HG丸ｺﾞｼｯｸM-PRO" w:eastAsia="HG丸ｺﾞｼｯｸM-PRO" w:hAnsi="HG丸ｺﾞｼｯｸM-PRO" w:cs="HG丸ｺﾞｼｯｸM-PRO" w:hint="eastAsia"/>
          <w:kern w:val="0"/>
          <w:sz w:val="28"/>
          <w:szCs w:val="28"/>
        </w:rPr>
        <w:t xml:space="preserve">　　</w:t>
      </w:r>
      <w:r w:rsidR="00214426" w:rsidRPr="006218A0">
        <w:rPr>
          <w:rFonts w:ascii="HG丸ｺﾞｼｯｸM-PRO" w:eastAsia="HG丸ｺﾞｼｯｸM-PRO" w:hAnsi="HG丸ｺﾞｼｯｸM-PRO" w:cs="HG丸ｺﾞｼｯｸM-PRO" w:hint="eastAsia"/>
          <w:kern w:val="0"/>
          <w:sz w:val="28"/>
          <w:szCs w:val="28"/>
        </w:rPr>
        <w:t xml:space="preserve">　　　　　　　　　　　　　　　　　　　　　　　　</w:t>
      </w:r>
    </w:p>
    <w:p w:rsidR="00214426" w:rsidRPr="006218A0" w:rsidRDefault="00F300FA"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noProof/>
          <w:kern w:val="0"/>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4445</wp:posOffset>
                </wp:positionV>
                <wp:extent cx="5705475" cy="93345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5705475" cy="9334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783BD9" w:rsidRPr="00F300FA" w:rsidRDefault="00783BD9" w:rsidP="00F300FA">
                            <w:pPr>
                              <w:autoSpaceDE w:val="0"/>
                              <w:autoSpaceDN w:val="0"/>
                              <w:adjustRightInd w:val="0"/>
                              <w:spacing w:line="500" w:lineRule="exact"/>
                              <w:jc w:val="center"/>
                              <w:rPr>
                                <w:rFonts w:ascii="HG丸ｺﾞｼｯｸM-PRO" w:eastAsia="HG丸ｺﾞｼｯｸM-PRO" w:cs="HG丸ｺﾞｼｯｸM-PRO"/>
                                <w:b/>
                                <w:color w:val="000000" w:themeColor="text1"/>
                                <w:kern w:val="0"/>
                                <w:sz w:val="36"/>
                                <w:szCs w:val="36"/>
                              </w:rPr>
                            </w:pPr>
                            <w:r w:rsidRPr="00F300FA">
                              <w:rPr>
                                <w:rFonts w:ascii="HG丸ｺﾞｼｯｸM-PRO" w:eastAsia="HG丸ｺﾞｼｯｸM-PRO" w:cs="HG丸ｺﾞｼｯｸM-PRO" w:hint="eastAsia"/>
                                <w:b/>
                                <w:color w:val="000000" w:themeColor="text1"/>
                                <w:kern w:val="0"/>
                                <w:sz w:val="36"/>
                                <w:szCs w:val="36"/>
                              </w:rPr>
                              <w:t>「町民一人ひとりが命の大切さを理解し、</w:t>
                            </w:r>
                          </w:p>
                          <w:p w:rsidR="00783BD9" w:rsidRPr="00F300FA" w:rsidRDefault="00783BD9" w:rsidP="00F300FA">
                            <w:pPr>
                              <w:autoSpaceDE w:val="0"/>
                              <w:autoSpaceDN w:val="0"/>
                              <w:adjustRightInd w:val="0"/>
                              <w:spacing w:line="500" w:lineRule="exact"/>
                              <w:jc w:val="center"/>
                              <w:rPr>
                                <w:rFonts w:ascii="HG丸ｺﾞｼｯｸM-PRO" w:eastAsia="HG丸ｺﾞｼｯｸM-PRO" w:cs="HG丸ｺﾞｼｯｸM-PRO"/>
                                <w:b/>
                                <w:color w:val="000000" w:themeColor="text1"/>
                                <w:kern w:val="0"/>
                                <w:sz w:val="36"/>
                                <w:szCs w:val="36"/>
                              </w:rPr>
                            </w:pPr>
                            <w:r w:rsidRPr="00F300FA">
                              <w:rPr>
                                <w:rFonts w:ascii="HG丸ｺﾞｼｯｸM-PRO" w:eastAsia="HG丸ｺﾞｼｯｸM-PRO" w:cs="HG丸ｺﾞｼｯｸM-PRO" w:hint="eastAsia"/>
                                <w:b/>
                                <w:color w:val="000000" w:themeColor="text1"/>
                                <w:kern w:val="0"/>
                                <w:sz w:val="36"/>
                                <w:szCs w:val="36"/>
                              </w:rPr>
                              <w:t>誰も自殺に追い込まれることのない町」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margin-left:398.05pt;margin-top:.35pt;width:449.25pt;height: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yIpgIAAGsFAAAOAAAAZHJzL2Uyb0RvYy54bWysVMFO3DAQvVfqP1i+l2SXTYGILFqBqCoh&#10;QEDF2evYJJLjcW3vJtvP6LW3XvoLXPo3RepndOxkAwLUQ9UcnLFn5s3M84wPj7pGkbWwrgZd0MlO&#10;SonQHMpa3xX0083pu31KnGe6ZAq0KOhGOHo0f/vmsDW5mEIFqhSWIIh2eWsKWnlv8iRxvBINcztg&#10;hEalBNswj1t7l5SWtYjeqGSapu+TFmxpLHDhHJ6e9Eo6j/hSCu4vpHTCE1VQzM3H1cZ1GdZkfsjy&#10;O8tMVfMhDfYPWTSs1hh0hDphnpGVrV9ANTW34ED6HQ5NAlLWXMQasJpJ+qya64oZEWtBcpwZaXL/&#10;D5afry8tqUu8O0o0a/CKfv/4+uv+/uHbNxQefn4nk0BSa1yOttfm0g47h2KouJO2CX+shXSR2M1I&#10;rOg84XiY7aXZbC+jhKPuYHd3lkXmk0dvY53/IKAhQSiohZUur/D2IqlsfeY8hkX7rV2IqOG0Vire&#10;oNKkLeh0P8MgwTCk2ycYJb9RIngofSUkVospTSNy7DNxrCxZM+wQxrnQftKrKlaK/jhL8Yu4LB89&#10;YjoRMCBLzGTEHgBCD7/E7usY7IOriG06Oqd/S6x3Hj1iZNB+dG5qDfY1AIVVDZF7+y1JPTWBJd8t&#10;OzQJ4hLKDbaFhX5enOGnNd7LGXP+klkcEBwlHHp/gYtUgNTDIFFSgf3y2nmwx75FLSUtDlxB3ecV&#10;s4IS9VFjRx9MZrMwoXEzy/amuLFPNcunGr1qjgFvDLsWs4tisPdqK0oLzS2+DYsQFVVMc4xdUO7t&#10;dnPs+4cAXxcuFotohlNpmD/T14YH8EBwaLmb7pZZMzSnx7Y+h+1wsvxZe/a2wVPDYuVB1rF3H3kd&#10;qMeJjj00vD7hyXi6j1aPb+T8DwAAAP//AwBQSwMEFAAGAAgAAAAhAALJTZ/ZAAAABQEAAA8AAABk&#10;cnMvZG93bnJldi54bWxMj8FOwzAQRO9I/IO1SNyoXQQkhDhVhQrnUqjEcRubOCJeW7HbhL9nOdHj&#10;aEYzb+rV7AdxsmPqA2lYLhQIS20wPXUaPt5fbkoQKSMZHAJZDT82waq5vKixMmGiN3va5U5wCaUK&#10;NbicYyVlap31mBYhWmLvK4weM8uxk2bEicv9IG+VepAee+IFh9E+O9t+745ew+vnFDe47fbjdjnv&#10;k8JNdGul9fXVvH4Cke2c/8Pwh8/o0DDTIRzJJDFo4CNZQwGCvfKxvAdx4NBdUYBsanlO3/wCAAD/&#10;/wMAUEsBAi0AFAAGAAgAAAAhALaDOJL+AAAA4QEAABMAAAAAAAAAAAAAAAAAAAAAAFtDb250ZW50&#10;X1R5cGVzXS54bWxQSwECLQAUAAYACAAAACEAOP0h/9YAAACUAQAACwAAAAAAAAAAAAAAAAAvAQAA&#10;X3JlbHMvLnJlbHNQSwECLQAUAAYACAAAACEA4vXciKYCAABrBQAADgAAAAAAAAAAAAAAAAAuAgAA&#10;ZHJzL2Uyb0RvYy54bWxQSwECLQAUAAYACAAAACEAAslNn9kAAAAFAQAADwAAAAAAAAAAAAAAAAAA&#10;BQAAZHJzL2Rvd25yZXYueG1sUEsFBgAAAAAEAAQA8wAAAAYGAAAAAA==&#10;" filled="f" strokecolor="#1f4d78 [1604]" strokeweight="2.25pt">
                <v:stroke joinstyle="miter"/>
                <v:textbox>
                  <w:txbxContent>
                    <w:p w:rsidR="00783BD9" w:rsidRPr="00F300FA" w:rsidRDefault="00783BD9" w:rsidP="00F300FA">
                      <w:pPr>
                        <w:autoSpaceDE w:val="0"/>
                        <w:autoSpaceDN w:val="0"/>
                        <w:adjustRightInd w:val="0"/>
                        <w:spacing w:line="500" w:lineRule="exact"/>
                        <w:jc w:val="center"/>
                        <w:rPr>
                          <w:rFonts w:ascii="HG丸ｺﾞｼｯｸM-PRO" w:eastAsia="HG丸ｺﾞｼｯｸM-PRO" w:cs="HG丸ｺﾞｼｯｸM-PRO"/>
                          <w:b/>
                          <w:color w:val="000000" w:themeColor="text1"/>
                          <w:kern w:val="0"/>
                          <w:sz w:val="36"/>
                          <w:szCs w:val="36"/>
                        </w:rPr>
                      </w:pPr>
                      <w:r w:rsidRPr="00F300FA">
                        <w:rPr>
                          <w:rFonts w:ascii="HG丸ｺﾞｼｯｸM-PRO" w:eastAsia="HG丸ｺﾞｼｯｸM-PRO" w:cs="HG丸ｺﾞｼｯｸM-PRO" w:hint="eastAsia"/>
                          <w:b/>
                          <w:color w:val="000000" w:themeColor="text1"/>
                          <w:kern w:val="0"/>
                          <w:sz w:val="36"/>
                          <w:szCs w:val="36"/>
                        </w:rPr>
                        <w:t>「町民一人ひとりが命の大切さを理解し、</w:t>
                      </w:r>
                    </w:p>
                    <w:p w:rsidR="00783BD9" w:rsidRPr="00F300FA" w:rsidRDefault="00783BD9" w:rsidP="00F300FA">
                      <w:pPr>
                        <w:autoSpaceDE w:val="0"/>
                        <w:autoSpaceDN w:val="0"/>
                        <w:adjustRightInd w:val="0"/>
                        <w:spacing w:line="500" w:lineRule="exact"/>
                        <w:jc w:val="center"/>
                        <w:rPr>
                          <w:rFonts w:ascii="HG丸ｺﾞｼｯｸM-PRO" w:eastAsia="HG丸ｺﾞｼｯｸM-PRO" w:cs="HG丸ｺﾞｼｯｸM-PRO"/>
                          <w:b/>
                          <w:color w:val="000000" w:themeColor="text1"/>
                          <w:kern w:val="0"/>
                          <w:sz w:val="36"/>
                          <w:szCs w:val="36"/>
                        </w:rPr>
                      </w:pPr>
                      <w:r w:rsidRPr="00F300FA">
                        <w:rPr>
                          <w:rFonts w:ascii="HG丸ｺﾞｼｯｸM-PRO" w:eastAsia="HG丸ｺﾞｼｯｸM-PRO" w:cs="HG丸ｺﾞｼｯｸM-PRO" w:hint="eastAsia"/>
                          <w:b/>
                          <w:color w:val="000000" w:themeColor="text1"/>
                          <w:kern w:val="0"/>
                          <w:sz w:val="36"/>
                          <w:szCs w:val="36"/>
                        </w:rPr>
                        <w:t>誰も自殺に追い込まれることのない町」</w:t>
                      </w:r>
                    </w:p>
                  </w:txbxContent>
                </v:textbox>
                <w10:wrap anchorx="margin"/>
              </v:roundrect>
            </w:pict>
          </mc:Fallback>
        </mc:AlternateContent>
      </w:r>
    </w:p>
    <w:p w:rsidR="00F300FA" w:rsidRPr="006218A0" w:rsidRDefault="00F300FA"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noProof/>
          <w:kern w:val="0"/>
          <w:sz w:val="28"/>
          <w:szCs w:val="28"/>
        </w:rPr>
        <mc:AlternateContent>
          <mc:Choice Requires="wps">
            <w:drawing>
              <wp:anchor distT="0" distB="0" distL="114300" distR="114300" simplePos="0" relativeHeight="251662336" behindDoc="0" locked="0" layoutInCell="1" allowOverlap="1">
                <wp:simplePos x="0" y="0"/>
                <wp:positionH relativeFrom="margin">
                  <wp:posOffset>2577465</wp:posOffset>
                </wp:positionH>
                <wp:positionV relativeFrom="paragraph">
                  <wp:posOffset>410845</wp:posOffset>
                </wp:positionV>
                <wp:extent cx="638175" cy="466725"/>
                <wp:effectExtent l="38100" t="19050" r="28575" b="28575"/>
                <wp:wrapNone/>
                <wp:docPr id="10" name="上矢印 10"/>
                <wp:cNvGraphicFramePr/>
                <a:graphic xmlns:a="http://schemas.openxmlformats.org/drawingml/2006/main">
                  <a:graphicData uri="http://schemas.microsoft.com/office/word/2010/wordprocessingShape">
                    <wps:wsp>
                      <wps:cNvSpPr/>
                      <wps:spPr>
                        <a:xfrm>
                          <a:off x="0" y="0"/>
                          <a:ext cx="638175" cy="4667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D62AB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 o:spid="_x0000_s1026" type="#_x0000_t68" style="position:absolute;left:0;text-align:left;margin-left:202.95pt;margin-top:32.35pt;width:50.25pt;height:3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6qiQIAAD0FAAAOAAAAZHJzL2Uyb0RvYy54bWysVMFu2zAMvQ/YPwi6r06yJO2COEXQosOA&#10;oi3WDj2rshQbkEWNUuJknzBg3zBgX7DjPmjDfmOU7LhFW+wwzAdZFMkn8pHU/HhbG7ZR6CuwOR8e&#10;DDhTVkJR2VXOP9ycvTrizAdhC2HAqpzvlOfHi5cv5o2bqRGUYAqFjECsnzUu52UIbpZlXpaqFv4A&#10;nLKk1IC1CCTiKitQNIRem2w0GEyzBrBwCFJ5T6enrZIvEr7WSoZLrb0KzOScYgtpxbTexTVbzMVs&#10;hcKVlezCEP8QRS0qS5f2UKciCLbG6glUXUkEDzocSKgz0LqSKuVA2QwHj7K5LoVTKRcix7ueJv//&#10;YOXF5gpZVVDtiB4raqrRzx+ff3/99uvLd0ZnRFDj/Izsrt0VdpKnbcx2q7GOf8qDbROpu55UtQ1M&#10;0uH09dHwcMKZJNV4Oj0cTSJmdu/s0Ie3CmoWNzlfuyUiNIlNsTn3obXeW5FrjKeNIO3CzqgYhLHv&#10;laZU6M5R8k5NpE4Mso2g8gsplQ3DVlWKQrXHkwF9XUi9RwowAUZkXRnTY3cAsUGfYrexdvbRVaUe&#10;7J0Hfwusde490s1gQ+9cVxbwOQBDWXU3t/Z7klpqIkt3UOyo0AjtBHgnzyqi+1z4cCWQWp6qT2Mc&#10;LmnRBpqcQ7fjrAT89Nx5tKdOJC1nDY1Qzv3HtUDFmXlnqUffDMfjOHNJGE8ORyTgQ83dQ41d1ydA&#10;ZRrSg+Fk2kb7YPZbjVDf0rQv462kElbS3TmXAffCSWhHm94LqZbLZEZz5kQ4t9dORvDIauylm+2t&#10;QNf1XKBmvYD9uInZo75rbaOnheU6gK5SU97z2vFNM5oap3tP4iPwUE5W96/e4g8AAAD//wMAUEsD&#10;BBQABgAIAAAAIQBRH5mT3wAAAAoBAAAPAAAAZHJzL2Rvd25yZXYueG1sTI9NT4NAEIbvJv6HzZh4&#10;s7ttASuyNGr00N6sH+cFRqCys4TdAv33jic9Tt4n7/tMtp1tJ0YcfOtIw3KhQCCVrmqp1vD+9nKz&#10;AeGDocp0jlDDGT1s88uLzKSVm+gVx0OoBZeQT42GJoQ+ldKXDVrjF65H4uzLDdYEPodaVoOZuNx2&#10;cqVUIq1piRca0+NTg+X34WQ1lJ87t1vGx6Mq9uNHMU7Pj+uz0vr6an64BxFwDn8w/OqzOuTsVLgT&#10;VV50GiIV3zGqIYluQTAQqyQCUTC53qxA5pn8/0L+AwAA//8DAFBLAQItABQABgAIAAAAIQC2gziS&#10;/gAAAOEBAAATAAAAAAAAAAAAAAAAAAAAAABbQ29udGVudF9UeXBlc10ueG1sUEsBAi0AFAAGAAgA&#10;AAAhADj9If/WAAAAlAEAAAsAAAAAAAAAAAAAAAAALwEAAF9yZWxzLy5yZWxzUEsBAi0AFAAGAAgA&#10;AAAhANmR7qqJAgAAPQUAAA4AAAAAAAAAAAAAAAAALgIAAGRycy9lMm9Eb2MueG1sUEsBAi0AFAAG&#10;AAgAAAAhAFEfmZPfAAAACgEAAA8AAAAAAAAAAAAAAAAA4wQAAGRycy9kb3ducmV2LnhtbFBLBQYA&#10;AAAABAAEAPMAAADvBQAAAAA=&#10;" adj="10800" fillcolor="#5b9bd5 [3204]" strokecolor="#1f4d78 [1604]" strokeweight="1pt">
                <w10:wrap anchorx="margin"/>
              </v:shape>
            </w:pict>
          </mc:Fallback>
        </mc:AlternateContent>
      </w:r>
    </w:p>
    <w:p w:rsidR="00214426" w:rsidRPr="006218A0" w:rsidRDefault="00F300FA" w:rsidP="00F300FA">
      <w:pPr>
        <w:autoSpaceDE w:val="0"/>
        <w:autoSpaceDN w:val="0"/>
        <w:adjustRightInd w:val="0"/>
        <w:jc w:val="center"/>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noProof/>
          <w:kern w:val="0"/>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445770</wp:posOffset>
                </wp:positionV>
                <wp:extent cx="5486400" cy="2286000"/>
                <wp:effectExtent l="19050" t="19050" r="19050" b="19050"/>
                <wp:wrapNone/>
                <wp:docPr id="11" name="正方形/長方形 11"/>
                <wp:cNvGraphicFramePr/>
                <a:graphic xmlns:a="http://schemas.openxmlformats.org/drawingml/2006/main">
                  <a:graphicData uri="http://schemas.microsoft.com/office/word/2010/wordprocessingShape">
                    <wps:wsp>
                      <wps:cNvSpPr/>
                      <wps:spPr>
                        <a:xfrm>
                          <a:off x="0" y="0"/>
                          <a:ext cx="5486400" cy="228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8578E" id="正方形/長方形 11" o:spid="_x0000_s1026" style="position:absolute;left:0;text-align:left;margin-left:0;margin-top:35.1pt;width:6in;height:180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Q1rwIAAJsFAAAOAAAAZHJzL2Uyb0RvYy54bWysVM1uEzEQviPxDpbvdDdR0oZVN1XUqgip&#10;KhUt6tn12t2VvB5jO9mE94AHgDNnxIHHoRJvwdjebKJScUBcdmc8M9/8z/HJulVkJaxrQJd0dJBT&#10;IjSHqtH3JX13c/5iRonzTFdMgRYl3QhHT+bPnx13phBjqEFVwhIE0a7oTElr702RZY7XomXuAIzQ&#10;KJRgW+aRtfdZZVmH6K3Kxnl+mHVgK2OBC+fw9SwJ6TziSym4fyOlE56okmJsPn5t/N6FbzY/ZsW9&#10;ZaZueB8G+4coWtZodDpAnTHPyNI2f0C1DbfgQPoDDm0GUjZcxBwwm1H+KJvrmhkRc8HiODOUyf0/&#10;WH65urKkqbB3I0o0a7FHD1+/PHz6/vPH5+zXx2+JIijFUnXGFWhxba5szzkkQ95radvwx4zIOpZ3&#10;M5RXrD3h+DidzA4nOXaBo2w8nh3myCBOtjM31vlXAloSiJJa7F8sK1tdOJ9UtyrBm4bzRil8Z4XS&#10;pEPU2fRoGi0cqKYK0iCM4yROlSUrhoPg1zEb9LunhZzSGEzIMWUVKb9RIuG/FRILhXmMk4MwojtM&#10;xrnQfpRENatEcjXFHLdJDlHElJVGwIAsMcgBuwd4GjsVoNcPpiJO+GCc/y2wZDxYRM+g/WDcNhrs&#10;UwAKs+o9J/1tkVJpQpXuoNrgGFlI++UMP2+wgRfM+StmcaGw6Xgk/Bv8SAXYKOgpSmqwH556D/o4&#10;5yilpMMFLal7v2RWUKJea9yAl6PJJGx0ZCbTozEydl9yty/Ry/YUsPU45BhdJIO+V1tSWmhv8ZYs&#10;glcUMc3Rd0m5t1vm1KfDgdeIi8UiquEWG+Yv9LXhATxUNQzozfqWWdNPsccFuITtMrPi0TAn3WCp&#10;YbH0IJs46bu69vXGCxAHp79W4cTs81Frd1PnvwEAAP//AwBQSwMEFAAGAAgAAAAhAB3gR8bfAAAA&#10;BwEAAA8AAABkcnMvZG93bnJldi54bWxMj81OwzAQhO9IvIO1SFwQdVqqEkI2FULigDgA5Ufi5jpL&#10;EhGvg+20gadnOcFxZlYz35bryfVqRyF2nhHmswwUsfV1xw3C89PNaQ4qJsO16T0TwhdFWFeHB6Up&#10;ar/nR9ptUqOkhGNhENqUhkLraFtyJs78QCzZuw/OJJGh0XUweyl3vV5k2Uo707EstGag65bsx2Z0&#10;CG+fk70PJ/Y15C/jw+33XZp3zQXi8dF0dQkq0ZT+juEXX9ChEqatH7mOqkeQRxLCebYAJWm+Woqx&#10;RVieiaOrUv/nr34AAAD//wMAUEsBAi0AFAAGAAgAAAAhALaDOJL+AAAA4QEAABMAAAAAAAAAAAAA&#10;AAAAAAAAAFtDb250ZW50X1R5cGVzXS54bWxQSwECLQAUAAYACAAAACEAOP0h/9YAAACUAQAACwAA&#10;AAAAAAAAAAAAAAAvAQAAX3JlbHMvLnJlbHNQSwECLQAUAAYACAAAACEA05YENa8CAACbBQAADgAA&#10;AAAAAAAAAAAAAAAuAgAAZHJzL2Uyb0RvYy54bWxQSwECLQAUAAYACAAAACEAHeBHxt8AAAAHAQAA&#10;DwAAAAAAAAAAAAAAAAAJBQAAZHJzL2Rvd25yZXYueG1sUEsFBgAAAAAEAAQA8wAAABUGAAAAAA==&#10;" filled="f" strokecolor="black [3213]" strokeweight="2.25pt">
                <w10:wrap anchorx="margin"/>
              </v:rect>
            </w:pict>
          </mc:Fallback>
        </mc:AlternateContent>
      </w:r>
      <w:r w:rsidR="00C13743" w:rsidRPr="006218A0">
        <w:rPr>
          <w:rFonts w:ascii="HG丸ｺﾞｼｯｸM-PRO" w:eastAsia="HG丸ｺﾞｼｯｸM-PRO" w:hAnsi="HG丸ｺﾞｼｯｸM-PRO" w:cs="HG丸ｺﾞｼｯｸM-PRO" w:hint="eastAsia"/>
          <w:kern w:val="0"/>
          <w:sz w:val="28"/>
          <w:szCs w:val="28"/>
        </w:rPr>
        <w:t>基本施策　　　　　　　　　　　重点施策</w:t>
      </w:r>
    </w:p>
    <w:p w:rsidR="00F300FA" w:rsidRPr="006218A0" w:rsidRDefault="00C77F66"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noProof/>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3004820</wp:posOffset>
                </wp:positionH>
                <wp:positionV relativeFrom="paragraph">
                  <wp:posOffset>198120</wp:posOffset>
                </wp:positionV>
                <wp:extent cx="2438400" cy="1838325"/>
                <wp:effectExtent l="19050" t="19050" r="19050" b="28575"/>
                <wp:wrapNone/>
                <wp:docPr id="6" name="角丸四角形 6"/>
                <wp:cNvGraphicFramePr/>
                <a:graphic xmlns:a="http://schemas.openxmlformats.org/drawingml/2006/main">
                  <a:graphicData uri="http://schemas.microsoft.com/office/word/2010/wordprocessingShape">
                    <wps:wsp>
                      <wps:cNvSpPr/>
                      <wps:spPr>
                        <a:xfrm>
                          <a:off x="0" y="0"/>
                          <a:ext cx="2438400" cy="18383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3BD9" w:rsidRPr="00F300FA" w:rsidRDefault="00783BD9" w:rsidP="00C15D8D">
                            <w:pPr>
                              <w:wordWrap w:val="0"/>
                              <w:autoSpaceDE w:val="0"/>
                              <w:autoSpaceDN w:val="0"/>
                              <w:adjustRightInd w:val="0"/>
                              <w:ind w:left="720" w:hangingChars="300" w:hanging="72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（１）</w:t>
                            </w:r>
                            <w:r w:rsidRPr="00F300FA">
                              <w:rPr>
                                <w:rFonts w:ascii="HG丸ｺﾞｼｯｸM-PRO" w:eastAsia="HG丸ｺﾞｼｯｸM-PRO" w:hAnsi="HG丸ｺﾞｼｯｸM-PRO" w:hint="eastAsia"/>
                                <w:color w:val="000000" w:themeColor="text1"/>
                                <w:sz w:val="24"/>
                                <w:szCs w:val="24"/>
                              </w:rPr>
                              <w:t>子ども・若者向け自殺対策</w:t>
                            </w:r>
                          </w:p>
                          <w:p w:rsidR="00783BD9" w:rsidRPr="00F300FA" w:rsidRDefault="00783BD9" w:rsidP="00F300FA">
                            <w:pPr>
                              <w:wordWrap w:val="0"/>
                              <w:autoSpaceDE w:val="0"/>
                              <w:autoSpaceDN w:val="0"/>
                              <w:adjustRightInd w:val="0"/>
                              <w:ind w:left="720" w:hangingChars="300" w:hanging="72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（２）</w:t>
                            </w:r>
                            <w:r w:rsidRPr="00F300FA">
                              <w:rPr>
                                <w:rFonts w:ascii="HG丸ｺﾞｼｯｸM-PRO" w:eastAsia="HG丸ｺﾞｼｯｸM-PRO" w:hAnsi="HG丸ｺﾞｼｯｸM-PRO" w:hint="eastAsia"/>
                                <w:color w:val="000000" w:themeColor="text1"/>
                                <w:sz w:val="24"/>
                                <w:szCs w:val="24"/>
                              </w:rPr>
                              <w:t>働き盛り世代向け自殺対策</w:t>
                            </w:r>
                          </w:p>
                          <w:p w:rsidR="00783BD9" w:rsidRPr="00F300FA" w:rsidRDefault="00783BD9" w:rsidP="00F300FA">
                            <w:pPr>
                              <w:wordWrap w:val="0"/>
                              <w:autoSpaceDE w:val="0"/>
                              <w:autoSpaceDN w:val="0"/>
                              <w:adjustRightInd w:val="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（３）</w:t>
                            </w:r>
                            <w:r w:rsidRPr="00F300FA">
                              <w:rPr>
                                <w:rFonts w:ascii="HG丸ｺﾞｼｯｸM-PRO" w:eastAsia="HG丸ｺﾞｼｯｸM-PRO" w:hAnsi="HG丸ｺﾞｼｯｸM-PRO" w:hint="eastAsia"/>
                                <w:color w:val="000000" w:themeColor="text1"/>
                                <w:sz w:val="24"/>
                                <w:szCs w:val="24"/>
                              </w:rPr>
                              <w:t>高齢者向け自殺対策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7" style="position:absolute;margin-left:236.6pt;margin-top:15.6pt;width:192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SuvwIAAKwFAAAOAAAAZHJzL2Uyb0RvYy54bWysVMFu2zAMvQ/YPwi6r3bSpM2COkXQosOA&#10;og3aDj0rslwbkEVNUhJnn7Frb7vsF3rZ36zAPmOUZDtBV+wwLAeHEslH8onkyWlTS7IWxlagMjo4&#10;SCkRikNeqYeMfrq7eDehxDqmciZBiYxuhaWns7dvTjZ6KoZQgsyFIQii7HSjM1o6p6dJYnkpamYP&#10;QAuFygJMzRwezUOSG7ZB9FomwzQ9SjZgcm2AC2vx9jwq6SzgF4Xg7roorHBEZhRzc+Frwnfpv8ns&#10;hE0fDNNlxds02D9kUbNKYdAe6pw5Rlam+gOqrrgBC4U74FAnUBQVF6EGrGaQvqjmtmRahFqQHKt7&#10;muz/g+VX64UhVZ7RI0oUq/GJfn3/+vPp6fnxEYXnH9/IkSdpo+0UbW/1wrQni6KvuClM7f+xFtIE&#10;Yrc9saJxhOPlcHQ4GaXIP0fdYHI4ORyOPWqyc9fGug8CauKFjBpYqfwGny+wytaX1kX7zs6HVHBR&#10;SYn3bCoV2WCcyfh4HDwsyCr3Wq8M3STOpCFrhn3gmkEbfM8KU5EKM/KFxtKC5LZSRPwbUSBPvpgY&#10;wHfoDpNxLpQbRFXJchFDjVP8dcE6j1C3VAjokQtMssduATrLCNJhRwJae+8qQoP3zunfEovOvUeI&#10;DMr1znWlwLwGILGqNnK070iK1HiWXLNsQg8FS3+zhHyLfWUgDpzV/KLCd71k1i2YwQnDXsCt4a7x&#10;U0jAp4NWoqQE8+W1e2+PjY9aSjY4sRm1n1fMCErkR4Uj8X4wGvkRD4fR+HiIB7OvWe5r1Ko+A2yG&#10;Ae4nzYPo7Z3sxMJAfY/LZe6jooopjrEzyp3pDmcubhJcT1zM58EMx1ozd6luNffgnmffsnfNPTO6&#10;bW6Hc3EF3XSz6Yv2jrbeU8F85aCoQu/veG1fAFdCaKV2ffmds38OVrslO/sNAAD//wMAUEsDBBQA&#10;BgAIAAAAIQCdrha+4AAAAAoBAAAPAAAAZHJzL2Rvd25yZXYueG1sTI/dSsNAEIXvBd9hGcGbYjdN&#10;1ZSYTVGxiAhCfx5gk50mwexs3N2m8e0dr/Rq/g7nfFOsJ9uLEX3oHClYzBMQSLUzHTUKDvvNzQpE&#10;iJqM7h2hgm8MsC4vLwqdG3emLY672Ag2oZBrBW2MQy5lqFu0OszdgMS3o/NWRx59I43XZza3vUyT&#10;5F5a3REntHrA5xbrz93JKvjajrORqtd01myOHy1K//Ty9q7U9dX0+AAi4hT/xPCLz+hQMlPlTmSC&#10;6BXcZsuUpQqWC64sWN1l3FS8SJMMZFnI/y+UPwAAAP//AwBQSwECLQAUAAYACAAAACEAtoM4kv4A&#10;AADhAQAAEwAAAAAAAAAAAAAAAAAAAAAAW0NvbnRlbnRfVHlwZXNdLnhtbFBLAQItABQABgAIAAAA&#10;IQA4/SH/1gAAAJQBAAALAAAAAAAAAAAAAAAAAC8BAABfcmVscy8ucmVsc1BLAQItABQABgAIAAAA&#10;IQCDnuSuvwIAAKwFAAAOAAAAAAAAAAAAAAAAAC4CAABkcnMvZTJvRG9jLnhtbFBLAQItABQABgAI&#10;AAAAIQCdrha+4AAAAAoBAAAPAAAAAAAAAAAAAAAAABkFAABkcnMvZG93bnJldi54bWxQSwUGAAAA&#10;AAQABADzAAAAJgYAAAAA&#10;" filled="f" strokecolor="black [3213]" strokeweight="2.25pt">
                <v:stroke joinstyle="miter"/>
                <v:textbox>
                  <w:txbxContent>
                    <w:p w:rsidR="00783BD9" w:rsidRPr="00F300FA" w:rsidRDefault="00783BD9" w:rsidP="00C15D8D">
                      <w:pPr>
                        <w:wordWrap w:val="0"/>
                        <w:autoSpaceDE w:val="0"/>
                        <w:autoSpaceDN w:val="0"/>
                        <w:adjustRightInd w:val="0"/>
                        <w:ind w:left="720" w:hangingChars="300" w:hanging="72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w:t>
                      </w:r>
                      <w:r w:rsidRPr="00F300FA">
                        <w:rPr>
                          <w:rFonts w:ascii="HG丸ｺﾞｼｯｸM-PRO" w:eastAsia="HG丸ｺﾞｼｯｸM-PRO" w:hAnsi="HG丸ｺﾞｼｯｸM-PRO" w:cs="HG丸ｺﾞｼｯｸM-PRO" w:hint="eastAsia"/>
                          <w:color w:val="000000" w:themeColor="text1"/>
                          <w:kern w:val="0"/>
                          <w:sz w:val="24"/>
                          <w:szCs w:val="24"/>
                        </w:rPr>
                        <w:t>１）</w:t>
                      </w:r>
                      <w:r w:rsidRPr="00F300FA">
                        <w:rPr>
                          <w:rFonts w:ascii="HG丸ｺﾞｼｯｸM-PRO" w:eastAsia="HG丸ｺﾞｼｯｸM-PRO" w:hAnsi="HG丸ｺﾞｼｯｸM-PRO" w:hint="eastAsia"/>
                          <w:color w:val="000000" w:themeColor="text1"/>
                          <w:sz w:val="24"/>
                          <w:szCs w:val="24"/>
                        </w:rPr>
                        <w:t>子ども・若者向け自殺対策</w:t>
                      </w:r>
                    </w:p>
                    <w:p w:rsidR="00783BD9" w:rsidRPr="00F300FA" w:rsidRDefault="00783BD9" w:rsidP="00F300FA">
                      <w:pPr>
                        <w:wordWrap w:val="0"/>
                        <w:autoSpaceDE w:val="0"/>
                        <w:autoSpaceDN w:val="0"/>
                        <w:adjustRightInd w:val="0"/>
                        <w:ind w:left="720" w:hangingChars="300" w:hanging="72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（２）</w:t>
                      </w:r>
                      <w:r w:rsidRPr="00F300FA">
                        <w:rPr>
                          <w:rFonts w:ascii="HG丸ｺﾞｼｯｸM-PRO" w:eastAsia="HG丸ｺﾞｼｯｸM-PRO" w:hAnsi="HG丸ｺﾞｼｯｸM-PRO" w:hint="eastAsia"/>
                          <w:color w:val="000000" w:themeColor="text1"/>
                          <w:sz w:val="24"/>
                          <w:szCs w:val="24"/>
                        </w:rPr>
                        <w:t>働き盛り世代向け自殺対策</w:t>
                      </w:r>
                    </w:p>
                    <w:p w:rsidR="00783BD9" w:rsidRPr="00F300FA" w:rsidRDefault="00783BD9" w:rsidP="00F300FA">
                      <w:pPr>
                        <w:wordWrap w:val="0"/>
                        <w:autoSpaceDE w:val="0"/>
                        <w:autoSpaceDN w:val="0"/>
                        <w:adjustRightInd w:val="0"/>
                        <w:jc w:val="left"/>
                        <w:rPr>
                          <w:rFonts w:ascii="HG丸ｺﾞｼｯｸM-PRO" w:eastAsia="HG丸ｺﾞｼｯｸM-PRO" w:hAnsi="HG丸ｺﾞｼｯｸM-PRO" w:cs="HG丸ｺﾞｼｯｸM-PRO"/>
                          <w:color w:val="000000" w:themeColor="text1"/>
                          <w:kern w:val="0"/>
                          <w:sz w:val="24"/>
                          <w:szCs w:val="24"/>
                        </w:rPr>
                      </w:pPr>
                      <w:r w:rsidRPr="00F300FA">
                        <w:rPr>
                          <w:rFonts w:ascii="HG丸ｺﾞｼｯｸM-PRO" w:eastAsia="HG丸ｺﾞｼｯｸM-PRO" w:hAnsi="HG丸ｺﾞｼｯｸM-PRO" w:cs="HG丸ｺﾞｼｯｸM-PRO" w:hint="eastAsia"/>
                          <w:color w:val="000000" w:themeColor="text1"/>
                          <w:kern w:val="0"/>
                          <w:sz w:val="24"/>
                          <w:szCs w:val="24"/>
                        </w:rPr>
                        <w:t>（３）</w:t>
                      </w:r>
                      <w:r w:rsidRPr="00F300FA">
                        <w:rPr>
                          <w:rFonts w:ascii="HG丸ｺﾞｼｯｸM-PRO" w:eastAsia="HG丸ｺﾞｼｯｸM-PRO" w:hAnsi="HG丸ｺﾞｼｯｸM-PRO" w:hint="eastAsia"/>
                          <w:color w:val="000000" w:themeColor="text1"/>
                          <w:sz w:val="24"/>
                          <w:szCs w:val="24"/>
                        </w:rPr>
                        <w:t>高齢者向け自殺対策</w:t>
                      </w:r>
                    </w:p>
                  </w:txbxContent>
                </v:textbox>
              </v:roundrect>
            </w:pict>
          </mc:Fallback>
        </mc:AlternateContent>
      </w:r>
      <w:r w:rsidR="00F300FA" w:rsidRPr="006218A0">
        <w:rPr>
          <w:rFonts w:ascii="HG丸ｺﾞｼｯｸM-PRO" w:eastAsia="HG丸ｺﾞｼｯｸM-PRO" w:hAnsi="HG丸ｺﾞｼｯｸM-PRO" w:cs="HG丸ｺﾞｼｯｸM-PRO"/>
          <w:noProof/>
          <w:kern w:val="0"/>
          <w:sz w:val="28"/>
          <w:szCs w:val="28"/>
        </w:rPr>
        <mc:AlternateContent>
          <mc:Choice Requires="wps">
            <w:drawing>
              <wp:anchor distT="0" distB="0" distL="114300" distR="114300" simplePos="0" relativeHeight="251665408" behindDoc="0" locked="0" layoutInCell="1" allowOverlap="1" wp14:anchorId="4DC34516" wp14:editId="573E2B5E">
                <wp:simplePos x="0" y="0"/>
                <wp:positionH relativeFrom="column">
                  <wp:posOffset>290195</wp:posOffset>
                </wp:positionH>
                <wp:positionV relativeFrom="paragraph">
                  <wp:posOffset>198120</wp:posOffset>
                </wp:positionV>
                <wp:extent cx="2562225" cy="1838325"/>
                <wp:effectExtent l="19050" t="19050" r="28575" b="28575"/>
                <wp:wrapNone/>
                <wp:docPr id="7" name="角丸四角形 7"/>
                <wp:cNvGraphicFramePr/>
                <a:graphic xmlns:a="http://schemas.openxmlformats.org/drawingml/2006/main">
                  <a:graphicData uri="http://schemas.microsoft.com/office/word/2010/wordprocessingShape">
                    <wps:wsp>
                      <wps:cNvSpPr/>
                      <wps:spPr>
                        <a:xfrm>
                          <a:off x="0" y="0"/>
                          <a:ext cx="2562225" cy="1838325"/>
                        </a:xfrm>
                        <a:prstGeom prst="roundRect">
                          <a:avLst/>
                        </a:prstGeom>
                        <a:noFill/>
                        <a:ln w="28575" cap="flat" cmpd="sng" algn="ctr">
                          <a:solidFill>
                            <a:sysClr val="windowText" lastClr="000000"/>
                          </a:solidFill>
                          <a:prstDash val="solid"/>
                          <a:miter lim="800000"/>
                        </a:ln>
                        <a:effectLst/>
                      </wps:spPr>
                      <wps:txbx>
                        <w:txbxContent>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（１）</w:t>
                            </w:r>
                            <w:r>
                              <w:rPr>
                                <w:rFonts w:ascii="HG丸ｺﾞｼｯｸM-PRO" w:eastAsia="HG丸ｺﾞｼｯｸM-PRO" w:hAnsi="HG丸ｺﾞｼｯｸM-PRO" w:cs="HG丸ｺﾞｼｯｸM-PRO" w:hint="eastAsia"/>
                                <w:color w:val="000000" w:themeColor="text1"/>
                                <w:kern w:val="0"/>
                                <w:sz w:val="22"/>
                              </w:rPr>
                              <w:t>地域</w:t>
                            </w:r>
                            <w:r>
                              <w:rPr>
                                <w:rFonts w:ascii="HG丸ｺﾞｼｯｸM-PRO" w:eastAsia="HG丸ｺﾞｼｯｸM-PRO" w:hAnsi="HG丸ｺﾞｼｯｸM-PRO" w:cs="HG丸ｺﾞｼｯｸM-PRO"/>
                                <w:color w:val="000000" w:themeColor="text1"/>
                                <w:kern w:val="0"/>
                                <w:sz w:val="22"/>
                              </w:rPr>
                              <w:t>におけるネットワークの強化</w:t>
                            </w:r>
                          </w:p>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（２）</w:t>
                            </w:r>
                            <w:r>
                              <w:rPr>
                                <w:rFonts w:ascii="HG丸ｺﾞｼｯｸM-PRO" w:eastAsia="HG丸ｺﾞｼｯｸM-PRO" w:hAnsi="HG丸ｺﾞｼｯｸM-PRO" w:cs="HG丸ｺﾞｼｯｸM-PRO" w:hint="eastAsia"/>
                                <w:color w:val="000000" w:themeColor="text1"/>
                                <w:kern w:val="0"/>
                                <w:sz w:val="22"/>
                              </w:rPr>
                              <w:t>自殺</w:t>
                            </w:r>
                            <w:r>
                              <w:rPr>
                                <w:rFonts w:ascii="HG丸ｺﾞｼｯｸM-PRO" w:eastAsia="HG丸ｺﾞｼｯｸM-PRO" w:hAnsi="HG丸ｺﾞｼｯｸM-PRO" w:cs="HG丸ｺﾞｼｯｸM-PRO"/>
                                <w:color w:val="000000" w:themeColor="text1"/>
                                <w:kern w:val="0"/>
                                <w:sz w:val="22"/>
                              </w:rPr>
                              <w:t>対策を支える</w:t>
                            </w:r>
                            <w:r w:rsidR="00C77F66">
                              <w:rPr>
                                <w:rFonts w:ascii="HG丸ｺﾞｼｯｸM-PRO" w:eastAsia="HG丸ｺﾞｼｯｸM-PRO" w:hAnsi="HG丸ｺﾞｼｯｸM-PRO" w:cs="HG丸ｺﾞｼｯｸM-PRO" w:hint="eastAsia"/>
                                <w:color w:val="000000" w:themeColor="text1"/>
                                <w:kern w:val="0"/>
                                <w:sz w:val="22"/>
                              </w:rPr>
                              <w:t>人材</w:t>
                            </w:r>
                            <w:r>
                              <w:rPr>
                                <w:rFonts w:ascii="HG丸ｺﾞｼｯｸM-PRO" w:eastAsia="HG丸ｺﾞｼｯｸM-PRO" w:hAnsi="HG丸ｺﾞｼｯｸM-PRO" w:cs="HG丸ｺﾞｼｯｸM-PRO"/>
                                <w:color w:val="000000" w:themeColor="text1"/>
                                <w:kern w:val="0"/>
                                <w:sz w:val="22"/>
                              </w:rPr>
                              <w:t>の育成</w:t>
                            </w:r>
                          </w:p>
                          <w:p w:rsidR="00783BD9" w:rsidRDefault="00783BD9" w:rsidP="00F300FA">
                            <w:pPr>
                              <w:wordWrap w:val="0"/>
                              <w:autoSpaceDE w:val="0"/>
                              <w:autoSpaceDN w:val="0"/>
                              <w:adjustRightInd w:val="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（３）</w:t>
                            </w:r>
                            <w:r>
                              <w:rPr>
                                <w:rFonts w:ascii="HG丸ｺﾞｼｯｸM-PRO" w:eastAsia="HG丸ｺﾞｼｯｸM-PRO" w:hAnsi="HG丸ｺﾞｼｯｸM-PRO" w:cs="HG丸ｺﾞｼｯｸM-PRO" w:hint="eastAsia"/>
                                <w:color w:val="000000" w:themeColor="text1"/>
                                <w:kern w:val="0"/>
                                <w:sz w:val="22"/>
                              </w:rPr>
                              <w:t>住民</w:t>
                            </w:r>
                            <w:r>
                              <w:rPr>
                                <w:rFonts w:ascii="HG丸ｺﾞｼｯｸM-PRO" w:eastAsia="HG丸ｺﾞｼｯｸM-PRO" w:hAnsi="HG丸ｺﾞｼｯｸM-PRO" w:cs="HG丸ｺﾞｼｯｸM-PRO"/>
                                <w:color w:val="000000" w:themeColor="text1"/>
                                <w:kern w:val="0"/>
                                <w:sz w:val="22"/>
                              </w:rPr>
                              <w:t>への啓発と周知</w:t>
                            </w:r>
                          </w:p>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Pr>
                                <w:rFonts w:ascii="HG丸ｺﾞｼｯｸM-PRO" w:eastAsia="HG丸ｺﾞｼｯｸM-PRO" w:hAnsi="HG丸ｺﾞｼｯｸM-PRO" w:cs="HG丸ｺﾞｼｯｸM-PRO" w:hint="eastAsia"/>
                                <w:color w:val="000000" w:themeColor="text1"/>
                                <w:kern w:val="0"/>
                                <w:sz w:val="22"/>
                              </w:rPr>
                              <w:t>（</w:t>
                            </w:r>
                            <w:r>
                              <w:rPr>
                                <w:rFonts w:ascii="HG丸ｺﾞｼｯｸM-PRO" w:eastAsia="HG丸ｺﾞｼｯｸM-PRO" w:hAnsi="HG丸ｺﾞｼｯｸM-PRO" w:cs="HG丸ｺﾞｼｯｸM-PRO"/>
                                <w:color w:val="000000" w:themeColor="text1"/>
                                <w:kern w:val="0"/>
                                <w:sz w:val="22"/>
                              </w:rPr>
                              <w:t>４）生きることの促進要因</w:t>
                            </w:r>
                            <w:r w:rsidR="00C77F66">
                              <w:rPr>
                                <w:rFonts w:ascii="HG丸ｺﾞｼｯｸM-PRO" w:eastAsia="HG丸ｺﾞｼｯｸM-PRO" w:hAnsi="HG丸ｺﾞｼｯｸM-PRO" w:cs="HG丸ｺﾞｼｯｸM-PRO" w:hint="eastAsia"/>
                                <w:color w:val="000000" w:themeColor="text1"/>
                                <w:kern w:val="0"/>
                                <w:sz w:val="22"/>
                              </w:rPr>
                              <w:t>へ</w:t>
                            </w:r>
                            <w:r>
                              <w:rPr>
                                <w:rFonts w:ascii="HG丸ｺﾞｼｯｸM-PRO" w:eastAsia="HG丸ｺﾞｼｯｸM-PRO" w:hAnsi="HG丸ｺﾞｼｯｸM-PRO" w:cs="HG丸ｺﾞｼｯｸM-PRO"/>
                                <w:color w:val="000000" w:themeColor="text1"/>
                                <w:kern w:val="0"/>
                                <w:sz w:val="22"/>
                              </w:rPr>
                              <w:t>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34516" id="角丸四角形 7" o:spid="_x0000_s1028" style="position:absolute;margin-left:22.85pt;margin-top:15.6pt;width:201.75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5lgIAAPoEAAAOAAAAZHJzL2Uyb0RvYy54bWysVM1OGzEQvlfqO1i+l00WQtIVGxSBqCoh&#10;QIWK88TrzVryX20nu+lj9Mqtl74Cl75NkfoYHXsXSGlPVXNwZjz/n7/Zo+NOSbLhzgujSzreG1HC&#10;NTOV0KuSfrw5ezOjxAfQFUijeUm33NPj+etXR60teG4aIyvuCCbRvmhtSZsQbJFlnjVcgd8zlms0&#10;1sYpCKi6VVY5aDG7klk+Gh1mrXGVdYZx7/H2tDfSecpf15yFy7r2PBBZUuwtpNOlcxnPbH4ExcqB&#10;bQQb2oB/6EKB0Fj0KdUpBCBrJ/5IpQRzxps67DGjMlPXgvE0A04zHr2Y5roBy9MsCI63TzD5/5eW&#10;XWyuHBFVSaeUaFD4RD+/fflxf/9wd4fCw/evZBpBaq0v0PfaXrlB8yjGibvaqfiPs5AuAbt9ApZ3&#10;gTC8zCeHeZ5PKGFoG8/2Z/uoYJ7sOdw6H95xo0gUSurMWlcf8PkSqrA596H3f/SLJbU5E1LiPRRS&#10;kxbrzCbTWAWQSbWEgKKyOJvXK0pArpCiLLiU0hspqhgeo/3Wn0hHNoAsQXJVpr3B1imR4AMacJ70&#10;G1r+LTT2cwq+6YOTKbpBoURAZkuhSjrbjZY6Wnni5jBVBLeHM0qhW3bpRfKYKN4sTbXFV3Kmp6+3&#10;7Exg2XPs7goc8hWZjTsYLvGopUEgzCBR0hj3+W/30R9phFZKWuQ/gvRpDY7j0O81Euzt+OAgLkxS&#10;DibTHBW3a1nuWvRanRgEb4zbblkSo3+Qj2LtjLrFVV3EqmgCzbB2/xyDchL6vcRlZ3yxSG64JBbC&#10;ub62LCaPyEXAb7pbcHagSsCnujCPuwLFC7L0vjFSm8U6mFokJj3jijSMCi5YIuTwMYgbvKsnr+dP&#10;1vwXAAAA//8DAFBLAwQUAAYACAAAACEAj+W+H98AAAAJAQAADwAAAGRycy9kb3ducmV2LnhtbEyP&#10;QU/DMAyF75P2HyIjcdvSlcJGaTohEFwRZRM9po1pOxqnarKt8OsxJ7jZfk/P38u2k+3FCUffOVKw&#10;WkYgkGpnOmoU7N6eFhsQPmgyuneECr7QwzafzzKdGnemVzwVoREcQj7VCtoQhlRKX7dotV+6AYm1&#10;DzdaHXgdG2lGfeZw28s4im6k1R3xh1YP+NBi/VkcrYL358q+1E4++qLEjTl878tyt1fq8mK6vwMR&#10;cAp/ZvjFZ3TImalyRzJe9AqS6zU7FVytYhCsJ8ktDxUf4mgNMs/k/wb5DwAAAP//AwBQSwECLQAU&#10;AAYACAAAACEAtoM4kv4AAADhAQAAEwAAAAAAAAAAAAAAAAAAAAAAW0NvbnRlbnRfVHlwZXNdLnht&#10;bFBLAQItABQABgAIAAAAIQA4/SH/1gAAAJQBAAALAAAAAAAAAAAAAAAAAC8BAABfcmVscy8ucmVs&#10;c1BLAQItABQABgAIAAAAIQCJ+Qa5lgIAAPoEAAAOAAAAAAAAAAAAAAAAAC4CAABkcnMvZTJvRG9j&#10;LnhtbFBLAQItABQABgAIAAAAIQCP5b4f3wAAAAkBAAAPAAAAAAAAAAAAAAAAAPAEAABkcnMvZG93&#10;bnJldi54bWxQSwUGAAAAAAQABADzAAAA/AUAAAAA&#10;" filled="f" strokecolor="windowText" strokeweight="2.25pt">
                <v:stroke joinstyle="miter"/>
                <v:textbox>
                  <w:txbxContent>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w:t>
                      </w:r>
                      <w:r w:rsidRPr="00F300FA">
                        <w:rPr>
                          <w:rFonts w:ascii="HG丸ｺﾞｼｯｸM-PRO" w:eastAsia="HG丸ｺﾞｼｯｸM-PRO" w:hAnsi="HG丸ｺﾞｼｯｸM-PRO" w:cs="HG丸ｺﾞｼｯｸM-PRO" w:hint="eastAsia"/>
                          <w:color w:val="000000" w:themeColor="text1"/>
                          <w:kern w:val="0"/>
                          <w:sz w:val="22"/>
                        </w:rPr>
                        <w:t>１）</w:t>
                      </w:r>
                      <w:r>
                        <w:rPr>
                          <w:rFonts w:ascii="HG丸ｺﾞｼｯｸM-PRO" w:eastAsia="HG丸ｺﾞｼｯｸM-PRO" w:hAnsi="HG丸ｺﾞｼｯｸM-PRO" w:cs="HG丸ｺﾞｼｯｸM-PRO" w:hint="eastAsia"/>
                          <w:color w:val="000000" w:themeColor="text1"/>
                          <w:kern w:val="0"/>
                          <w:sz w:val="22"/>
                        </w:rPr>
                        <w:t>地域</w:t>
                      </w:r>
                      <w:r>
                        <w:rPr>
                          <w:rFonts w:ascii="HG丸ｺﾞｼｯｸM-PRO" w:eastAsia="HG丸ｺﾞｼｯｸM-PRO" w:hAnsi="HG丸ｺﾞｼｯｸM-PRO" w:cs="HG丸ｺﾞｼｯｸM-PRO"/>
                          <w:color w:val="000000" w:themeColor="text1"/>
                          <w:kern w:val="0"/>
                          <w:sz w:val="22"/>
                        </w:rPr>
                        <w:t>におけるネットワークの強化</w:t>
                      </w:r>
                    </w:p>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（２）</w:t>
                      </w:r>
                      <w:r>
                        <w:rPr>
                          <w:rFonts w:ascii="HG丸ｺﾞｼｯｸM-PRO" w:eastAsia="HG丸ｺﾞｼｯｸM-PRO" w:hAnsi="HG丸ｺﾞｼｯｸM-PRO" w:cs="HG丸ｺﾞｼｯｸM-PRO" w:hint="eastAsia"/>
                          <w:color w:val="000000" w:themeColor="text1"/>
                          <w:kern w:val="0"/>
                          <w:sz w:val="22"/>
                        </w:rPr>
                        <w:t>自殺</w:t>
                      </w:r>
                      <w:r>
                        <w:rPr>
                          <w:rFonts w:ascii="HG丸ｺﾞｼｯｸM-PRO" w:eastAsia="HG丸ｺﾞｼｯｸM-PRO" w:hAnsi="HG丸ｺﾞｼｯｸM-PRO" w:cs="HG丸ｺﾞｼｯｸM-PRO"/>
                          <w:color w:val="000000" w:themeColor="text1"/>
                          <w:kern w:val="0"/>
                          <w:sz w:val="22"/>
                        </w:rPr>
                        <w:t>対策を支える</w:t>
                      </w:r>
                      <w:r w:rsidR="00C77F66">
                        <w:rPr>
                          <w:rFonts w:ascii="HG丸ｺﾞｼｯｸM-PRO" w:eastAsia="HG丸ｺﾞｼｯｸM-PRO" w:hAnsi="HG丸ｺﾞｼｯｸM-PRO" w:cs="HG丸ｺﾞｼｯｸM-PRO" w:hint="eastAsia"/>
                          <w:color w:val="000000" w:themeColor="text1"/>
                          <w:kern w:val="0"/>
                          <w:sz w:val="22"/>
                        </w:rPr>
                        <w:t>人材</w:t>
                      </w:r>
                      <w:r>
                        <w:rPr>
                          <w:rFonts w:ascii="HG丸ｺﾞｼｯｸM-PRO" w:eastAsia="HG丸ｺﾞｼｯｸM-PRO" w:hAnsi="HG丸ｺﾞｼｯｸM-PRO" w:cs="HG丸ｺﾞｼｯｸM-PRO"/>
                          <w:color w:val="000000" w:themeColor="text1"/>
                          <w:kern w:val="0"/>
                          <w:sz w:val="22"/>
                        </w:rPr>
                        <w:t>の育成</w:t>
                      </w:r>
                    </w:p>
                    <w:p w:rsidR="00783BD9" w:rsidRDefault="00783BD9" w:rsidP="00F300FA">
                      <w:pPr>
                        <w:wordWrap w:val="0"/>
                        <w:autoSpaceDE w:val="0"/>
                        <w:autoSpaceDN w:val="0"/>
                        <w:adjustRightInd w:val="0"/>
                        <w:jc w:val="left"/>
                        <w:rPr>
                          <w:rFonts w:ascii="HG丸ｺﾞｼｯｸM-PRO" w:eastAsia="HG丸ｺﾞｼｯｸM-PRO" w:hAnsi="HG丸ｺﾞｼｯｸM-PRO" w:cs="HG丸ｺﾞｼｯｸM-PRO"/>
                          <w:color w:val="000000" w:themeColor="text1"/>
                          <w:kern w:val="0"/>
                          <w:sz w:val="22"/>
                        </w:rPr>
                      </w:pPr>
                      <w:r w:rsidRPr="00F300FA">
                        <w:rPr>
                          <w:rFonts w:ascii="HG丸ｺﾞｼｯｸM-PRO" w:eastAsia="HG丸ｺﾞｼｯｸM-PRO" w:hAnsi="HG丸ｺﾞｼｯｸM-PRO" w:cs="HG丸ｺﾞｼｯｸM-PRO" w:hint="eastAsia"/>
                          <w:color w:val="000000" w:themeColor="text1"/>
                          <w:kern w:val="0"/>
                          <w:sz w:val="22"/>
                        </w:rPr>
                        <w:t>（３）</w:t>
                      </w:r>
                      <w:r>
                        <w:rPr>
                          <w:rFonts w:ascii="HG丸ｺﾞｼｯｸM-PRO" w:eastAsia="HG丸ｺﾞｼｯｸM-PRO" w:hAnsi="HG丸ｺﾞｼｯｸM-PRO" w:cs="HG丸ｺﾞｼｯｸM-PRO" w:hint="eastAsia"/>
                          <w:color w:val="000000" w:themeColor="text1"/>
                          <w:kern w:val="0"/>
                          <w:sz w:val="22"/>
                        </w:rPr>
                        <w:t>住民</w:t>
                      </w:r>
                      <w:r>
                        <w:rPr>
                          <w:rFonts w:ascii="HG丸ｺﾞｼｯｸM-PRO" w:eastAsia="HG丸ｺﾞｼｯｸM-PRO" w:hAnsi="HG丸ｺﾞｼｯｸM-PRO" w:cs="HG丸ｺﾞｼｯｸM-PRO"/>
                          <w:color w:val="000000" w:themeColor="text1"/>
                          <w:kern w:val="0"/>
                          <w:sz w:val="22"/>
                        </w:rPr>
                        <w:t>への啓発と周知</w:t>
                      </w:r>
                    </w:p>
                    <w:p w:rsidR="00783BD9" w:rsidRPr="00F300FA" w:rsidRDefault="00783BD9" w:rsidP="00F300FA">
                      <w:pPr>
                        <w:wordWrap w:val="0"/>
                        <w:autoSpaceDE w:val="0"/>
                        <w:autoSpaceDN w:val="0"/>
                        <w:adjustRightInd w:val="0"/>
                        <w:ind w:left="660" w:hangingChars="300" w:hanging="660"/>
                        <w:jc w:val="left"/>
                        <w:rPr>
                          <w:rFonts w:ascii="HG丸ｺﾞｼｯｸM-PRO" w:eastAsia="HG丸ｺﾞｼｯｸM-PRO" w:hAnsi="HG丸ｺﾞｼｯｸM-PRO" w:cs="HG丸ｺﾞｼｯｸM-PRO"/>
                          <w:color w:val="000000" w:themeColor="text1"/>
                          <w:kern w:val="0"/>
                          <w:sz w:val="22"/>
                        </w:rPr>
                      </w:pPr>
                      <w:r>
                        <w:rPr>
                          <w:rFonts w:ascii="HG丸ｺﾞｼｯｸM-PRO" w:eastAsia="HG丸ｺﾞｼｯｸM-PRO" w:hAnsi="HG丸ｺﾞｼｯｸM-PRO" w:cs="HG丸ｺﾞｼｯｸM-PRO" w:hint="eastAsia"/>
                          <w:color w:val="000000" w:themeColor="text1"/>
                          <w:kern w:val="0"/>
                          <w:sz w:val="22"/>
                        </w:rPr>
                        <w:t>（</w:t>
                      </w:r>
                      <w:r>
                        <w:rPr>
                          <w:rFonts w:ascii="HG丸ｺﾞｼｯｸM-PRO" w:eastAsia="HG丸ｺﾞｼｯｸM-PRO" w:hAnsi="HG丸ｺﾞｼｯｸM-PRO" w:cs="HG丸ｺﾞｼｯｸM-PRO"/>
                          <w:color w:val="000000" w:themeColor="text1"/>
                          <w:kern w:val="0"/>
                          <w:sz w:val="22"/>
                        </w:rPr>
                        <w:t>４）生きることの促進要因</w:t>
                      </w:r>
                      <w:r w:rsidR="00C77F66">
                        <w:rPr>
                          <w:rFonts w:ascii="HG丸ｺﾞｼｯｸM-PRO" w:eastAsia="HG丸ｺﾞｼｯｸM-PRO" w:hAnsi="HG丸ｺﾞｼｯｸM-PRO" w:cs="HG丸ｺﾞｼｯｸM-PRO" w:hint="eastAsia"/>
                          <w:color w:val="000000" w:themeColor="text1"/>
                          <w:kern w:val="0"/>
                          <w:sz w:val="22"/>
                        </w:rPr>
                        <w:t>へ</w:t>
                      </w:r>
                      <w:r>
                        <w:rPr>
                          <w:rFonts w:ascii="HG丸ｺﾞｼｯｸM-PRO" w:eastAsia="HG丸ｺﾞｼｯｸM-PRO" w:hAnsi="HG丸ｺﾞｼｯｸM-PRO" w:cs="HG丸ｺﾞｼｯｸM-PRO"/>
                          <w:color w:val="000000" w:themeColor="text1"/>
                          <w:kern w:val="0"/>
                          <w:sz w:val="22"/>
                        </w:rPr>
                        <w:t>の支援</w:t>
                      </w:r>
                    </w:p>
                  </w:txbxContent>
                </v:textbox>
              </v:roundrect>
            </w:pict>
          </mc:Fallback>
        </mc:AlternateContent>
      </w:r>
    </w:p>
    <w:p w:rsidR="00214426" w:rsidRPr="006218A0" w:rsidRDefault="00214426" w:rsidP="00232388">
      <w:pPr>
        <w:autoSpaceDE w:val="0"/>
        <w:autoSpaceDN w:val="0"/>
        <w:adjustRightInd w:val="0"/>
        <w:jc w:val="left"/>
        <w:rPr>
          <w:rFonts w:ascii="HG丸ｺﾞｼｯｸM-PRO" w:eastAsia="HG丸ｺﾞｼｯｸM-PRO" w:hAnsi="HG丸ｺﾞｼｯｸM-PRO" w:cs="HG丸ｺﾞｼｯｸM-PRO"/>
          <w:kern w:val="0"/>
          <w:sz w:val="28"/>
          <w:szCs w:val="28"/>
        </w:rPr>
      </w:pPr>
    </w:p>
    <w:p w:rsidR="00214426" w:rsidRPr="006218A0" w:rsidRDefault="00214426" w:rsidP="00232388">
      <w:pPr>
        <w:autoSpaceDE w:val="0"/>
        <w:autoSpaceDN w:val="0"/>
        <w:adjustRightInd w:val="0"/>
        <w:jc w:val="left"/>
        <w:rPr>
          <w:rFonts w:ascii="HG丸ｺﾞｼｯｸM-PRO" w:eastAsia="HG丸ｺﾞｼｯｸM-PRO" w:hAnsi="HG丸ｺﾞｼｯｸM-PRO" w:cs="HG丸ｺﾞｼｯｸM-PRO"/>
          <w:kern w:val="0"/>
          <w:sz w:val="28"/>
          <w:szCs w:val="28"/>
        </w:rPr>
      </w:pPr>
    </w:p>
    <w:p w:rsidR="00F300FA" w:rsidRPr="006218A0" w:rsidRDefault="00F300FA" w:rsidP="00232388">
      <w:pPr>
        <w:autoSpaceDE w:val="0"/>
        <w:autoSpaceDN w:val="0"/>
        <w:adjustRightInd w:val="0"/>
        <w:jc w:val="left"/>
        <w:rPr>
          <w:rFonts w:ascii="HG丸ｺﾞｼｯｸM-PRO" w:eastAsia="HG丸ｺﾞｼｯｸM-PRO" w:hAnsi="HG丸ｺﾞｼｯｸM-PRO" w:cs="HG丸ｺﾞｼｯｸM-PRO"/>
          <w:kern w:val="0"/>
          <w:sz w:val="28"/>
          <w:szCs w:val="28"/>
        </w:rPr>
      </w:pPr>
    </w:p>
    <w:p w:rsidR="00F300FA" w:rsidRPr="006218A0" w:rsidRDefault="00F300FA" w:rsidP="00232388">
      <w:pPr>
        <w:autoSpaceDE w:val="0"/>
        <w:autoSpaceDN w:val="0"/>
        <w:adjustRightInd w:val="0"/>
        <w:jc w:val="left"/>
        <w:rPr>
          <w:rFonts w:ascii="HG丸ｺﾞｼｯｸM-PRO" w:eastAsia="HG丸ｺﾞｼｯｸM-PRO" w:hAnsi="HG丸ｺﾞｼｯｸM-PRO" w:cs="HG丸ｺﾞｼｯｸM-PRO"/>
          <w:kern w:val="0"/>
          <w:sz w:val="28"/>
          <w:szCs w:val="28"/>
        </w:rPr>
      </w:pPr>
    </w:p>
    <w:p w:rsidR="00F300FA" w:rsidRPr="006218A0" w:rsidRDefault="00F300FA" w:rsidP="00C77F66">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F300FA" w:rsidRPr="006218A0" w:rsidRDefault="00F300FA" w:rsidP="00C77F66">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01F8B" w:rsidRPr="006218A0" w:rsidRDefault="00701F8B" w:rsidP="00C77F66">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AF4B13">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３ 数値目標　　　　　　　　　　　　　　　　　　　　　　　　　　</w:t>
      </w:r>
    </w:p>
    <w:p w:rsidR="00C15D8D" w:rsidRPr="006218A0" w:rsidRDefault="00C15D8D" w:rsidP="00C15D8D">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（１）数値目標</w:t>
      </w:r>
    </w:p>
    <w:p w:rsidR="00AF4B13" w:rsidRPr="006218A0" w:rsidRDefault="00AF4B13" w:rsidP="00C15D8D">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自殺総合対策大綱において、国は</w:t>
      </w:r>
      <w:r w:rsidR="00C15D8D" w:rsidRPr="006218A0">
        <w:rPr>
          <w:rFonts w:ascii="HG丸ｺﾞｼｯｸM-PRO" w:eastAsia="HG丸ｺﾞｼｯｸM-PRO" w:hAnsi="HG丸ｺﾞｼｯｸM-PRO" w:cs="HG丸ｺﾞｼｯｸM-PRO" w:hint="eastAsia"/>
          <w:kern w:val="0"/>
          <w:sz w:val="24"/>
          <w:szCs w:val="24"/>
        </w:rPr>
        <w:t>2026</w:t>
      </w:r>
      <w:r w:rsidRPr="006218A0">
        <w:rPr>
          <w:rFonts w:ascii="HG丸ｺﾞｼｯｸM-PRO" w:eastAsia="HG丸ｺﾞｼｯｸM-PRO" w:hAnsi="HG丸ｺﾞｼｯｸM-PRO" w:cs="HG丸ｺﾞｼｯｸM-PRO" w:hint="eastAsia"/>
          <w:kern w:val="0"/>
          <w:sz w:val="24"/>
          <w:szCs w:val="24"/>
        </w:rPr>
        <w:t>（</w:t>
      </w:r>
      <w:r w:rsidR="00C15D8D" w:rsidRPr="006218A0">
        <w:rPr>
          <w:rFonts w:ascii="HG丸ｺﾞｼｯｸM-PRO" w:eastAsia="HG丸ｺﾞｼｯｸM-PRO" w:hAnsi="HG丸ｺﾞｼｯｸM-PRO" w:cs="HG丸ｺﾞｼｯｸM-PRO" w:hint="eastAsia"/>
          <w:kern w:val="0"/>
          <w:sz w:val="24"/>
          <w:szCs w:val="24"/>
        </w:rPr>
        <w:t>令和8</w:t>
      </w:r>
      <w:r w:rsidRPr="006218A0">
        <w:rPr>
          <w:rFonts w:ascii="HG丸ｺﾞｼｯｸM-PRO" w:eastAsia="HG丸ｺﾞｼｯｸM-PRO" w:hAnsi="HG丸ｺﾞｼｯｸM-PRO" w:cs="HG丸ｺﾞｼｯｸM-PRO" w:hint="eastAsia"/>
          <w:kern w:val="0"/>
          <w:sz w:val="24"/>
          <w:szCs w:val="24"/>
        </w:rPr>
        <w:t>）年までに自殺死亡率を</w:t>
      </w:r>
      <w:r w:rsidR="00C15D8D" w:rsidRPr="006218A0">
        <w:rPr>
          <w:rFonts w:ascii="HG丸ｺﾞｼｯｸM-PRO" w:eastAsia="HG丸ｺﾞｼｯｸM-PRO" w:hAnsi="HG丸ｺﾞｼｯｸM-PRO" w:cs="HG丸ｺﾞｼｯｸM-PRO" w:hint="eastAsia"/>
          <w:kern w:val="0"/>
          <w:sz w:val="24"/>
          <w:szCs w:val="24"/>
        </w:rPr>
        <w:t>30</w:t>
      </w:r>
      <w:r w:rsidRPr="006218A0">
        <w:rPr>
          <w:rFonts w:ascii="HG丸ｺﾞｼｯｸM-PRO" w:eastAsia="HG丸ｺﾞｼｯｸM-PRO" w:hAnsi="HG丸ｺﾞｼｯｸM-PRO" w:cs="HG丸ｺﾞｼｯｸM-PRO" w:hint="eastAsia"/>
          <w:kern w:val="0"/>
          <w:sz w:val="24"/>
          <w:szCs w:val="24"/>
        </w:rPr>
        <w:t>％以上減少させることを目標としています。本町は、</w:t>
      </w:r>
      <w:r w:rsidR="00C15D8D" w:rsidRPr="006218A0">
        <w:rPr>
          <w:rFonts w:ascii="HG丸ｺﾞｼｯｸM-PRO" w:eastAsia="HG丸ｺﾞｼｯｸM-PRO" w:hAnsi="HG丸ｺﾞｼｯｸM-PRO" w:cs="HG丸ｺﾞｼｯｸM-PRO" w:hint="eastAsia"/>
          <w:kern w:val="0"/>
          <w:sz w:val="24"/>
          <w:szCs w:val="24"/>
        </w:rPr>
        <w:t>2015</w:t>
      </w:r>
      <w:r w:rsidRPr="006218A0">
        <w:rPr>
          <w:rFonts w:ascii="HG丸ｺﾞｼｯｸM-PRO" w:eastAsia="HG丸ｺﾞｼｯｸM-PRO" w:hAnsi="HG丸ｺﾞｼｯｸM-PRO" w:cs="HG丸ｺﾞｼｯｸM-PRO" w:hint="eastAsia"/>
          <w:kern w:val="0"/>
          <w:sz w:val="24"/>
          <w:szCs w:val="24"/>
        </w:rPr>
        <w:t>（平成</w:t>
      </w:r>
      <w:r w:rsidR="00C15D8D" w:rsidRPr="006218A0">
        <w:rPr>
          <w:rFonts w:ascii="HG丸ｺﾞｼｯｸM-PRO" w:eastAsia="HG丸ｺﾞｼｯｸM-PRO" w:hAnsi="HG丸ｺﾞｼｯｸM-PRO" w:cs="HG丸ｺﾞｼｯｸM-PRO" w:hint="eastAsia"/>
          <w:kern w:val="0"/>
          <w:sz w:val="24"/>
          <w:szCs w:val="24"/>
        </w:rPr>
        <w:t>27</w:t>
      </w:r>
      <w:r w:rsidRPr="006218A0">
        <w:rPr>
          <w:rFonts w:ascii="HG丸ｺﾞｼｯｸM-PRO" w:eastAsia="HG丸ｺﾞｼｯｸM-PRO" w:hAnsi="HG丸ｺﾞｼｯｸM-PRO" w:cs="HG丸ｺﾞｼｯｸM-PRO" w:hint="eastAsia"/>
          <w:kern w:val="0"/>
          <w:sz w:val="24"/>
          <w:szCs w:val="24"/>
        </w:rPr>
        <w:t>）年から</w:t>
      </w:r>
      <w:r w:rsidR="00C15D8D" w:rsidRPr="006218A0">
        <w:rPr>
          <w:rFonts w:ascii="HG丸ｺﾞｼｯｸM-PRO" w:eastAsia="HG丸ｺﾞｼｯｸM-PRO" w:hAnsi="HG丸ｺﾞｼｯｸM-PRO" w:cs="HG丸ｺﾞｼｯｸM-PRO" w:hint="eastAsia"/>
          <w:kern w:val="0"/>
          <w:sz w:val="24"/>
          <w:szCs w:val="24"/>
        </w:rPr>
        <w:t>2019</w:t>
      </w:r>
      <w:r w:rsidRPr="006218A0">
        <w:rPr>
          <w:rFonts w:ascii="HG丸ｺﾞｼｯｸM-PRO" w:eastAsia="HG丸ｺﾞｼｯｸM-PRO" w:hAnsi="HG丸ｺﾞｼｯｸM-PRO" w:cs="HG丸ｺﾞｼｯｸM-PRO" w:hint="eastAsia"/>
          <w:kern w:val="0"/>
          <w:sz w:val="24"/>
          <w:szCs w:val="24"/>
        </w:rPr>
        <w:t>（</w:t>
      </w:r>
      <w:r w:rsidR="00C15D8D" w:rsidRPr="006218A0">
        <w:rPr>
          <w:rFonts w:ascii="HG丸ｺﾞｼｯｸM-PRO" w:eastAsia="HG丸ｺﾞｼｯｸM-PRO" w:hAnsi="HG丸ｺﾞｼｯｸM-PRO" w:cs="HG丸ｺﾞｼｯｸM-PRO" w:hint="eastAsia"/>
          <w:kern w:val="0"/>
          <w:sz w:val="24"/>
          <w:szCs w:val="24"/>
        </w:rPr>
        <w:t>令和元</w:t>
      </w:r>
      <w:r w:rsidRPr="006218A0">
        <w:rPr>
          <w:rFonts w:ascii="HG丸ｺﾞｼｯｸM-PRO" w:eastAsia="HG丸ｺﾞｼｯｸM-PRO" w:hAnsi="HG丸ｺﾞｼｯｸM-PRO" w:cs="HG丸ｺﾞｼｯｸM-PRO" w:hint="eastAsia"/>
          <w:kern w:val="0"/>
          <w:sz w:val="24"/>
          <w:szCs w:val="24"/>
        </w:rPr>
        <w:t>）年において、平均して毎年</w:t>
      </w:r>
      <w:r w:rsidR="00C15D8D" w:rsidRPr="006218A0">
        <w:rPr>
          <w:rFonts w:ascii="HG丸ｺﾞｼｯｸM-PRO" w:eastAsia="HG丸ｺﾞｼｯｸM-PRO" w:hAnsi="HG丸ｺﾞｼｯｸM-PRO" w:cs="HG丸ｺﾞｼｯｸM-PRO" w:hint="eastAsia"/>
          <w:kern w:val="0"/>
          <w:sz w:val="24"/>
          <w:szCs w:val="24"/>
        </w:rPr>
        <w:t>1</w:t>
      </w:r>
      <w:r w:rsidRPr="006218A0">
        <w:rPr>
          <w:rFonts w:ascii="HG丸ｺﾞｼｯｸM-PRO" w:eastAsia="HG丸ｺﾞｼｯｸM-PRO" w:hAnsi="HG丸ｺﾞｼｯｸM-PRO" w:cs="HG丸ｺﾞｼｯｸM-PRO" w:hint="eastAsia"/>
          <w:kern w:val="0"/>
          <w:sz w:val="24"/>
          <w:szCs w:val="24"/>
        </w:rPr>
        <w:t>人が自殺により死亡してい</w:t>
      </w:r>
      <w:r w:rsidR="00C15D8D" w:rsidRPr="006218A0">
        <w:rPr>
          <w:rFonts w:ascii="HG丸ｺﾞｼｯｸM-PRO" w:eastAsia="HG丸ｺﾞｼｯｸM-PRO" w:hAnsi="HG丸ｺﾞｼｯｸM-PRO" w:cs="HG丸ｺﾞｼｯｸM-PRO" w:hint="eastAsia"/>
          <w:kern w:val="0"/>
          <w:sz w:val="24"/>
          <w:szCs w:val="24"/>
        </w:rPr>
        <w:t>る状況から、</w:t>
      </w:r>
      <w:r w:rsidRPr="006218A0">
        <w:rPr>
          <w:rFonts w:ascii="HG丸ｺﾞｼｯｸM-PRO" w:eastAsia="HG丸ｺﾞｼｯｸM-PRO" w:hAnsi="HG丸ｺﾞｼｯｸM-PRO" w:cs="HG丸ｺﾞｼｯｸM-PRO" w:hint="eastAsia"/>
          <w:kern w:val="0"/>
          <w:sz w:val="24"/>
          <w:szCs w:val="24"/>
        </w:rPr>
        <w:t>年間自殺者数</w:t>
      </w:r>
      <w:r w:rsidR="00C15D8D" w:rsidRPr="006218A0">
        <w:rPr>
          <w:rFonts w:ascii="HG丸ｺﾞｼｯｸM-PRO" w:eastAsia="HG丸ｺﾞｼｯｸM-PRO" w:hAnsi="HG丸ｺﾞｼｯｸM-PRO" w:cs="HG丸ｺﾞｼｯｸM-PRO" w:hint="eastAsia"/>
          <w:kern w:val="0"/>
          <w:sz w:val="24"/>
          <w:szCs w:val="24"/>
        </w:rPr>
        <w:t>0</w:t>
      </w:r>
      <w:r w:rsidRPr="006218A0">
        <w:rPr>
          <w:rFonts w:ascii="HG丸ｺﾞｼｯｸM-PRO" w:eastAsia="HG丸ｺﾞｼｯｸM-PRO" w:hAnsi="HG丸ｺﾞｼｯｸM-PRO" w:cs="HG丸ｺﾞｼｯｸM-PRO" w:hint="eastAsia"/>
          <w:kern w:val="0"/>
          <w:sz w:val="24"/>
          <w:szCs w:val="24"/>
        </w:rPr>
        <w:t>人を目標にします。</w:t>
      </w:r>
    </w:p>
    <w:p w:rsidR="00C15D8D" w:rsidRPr="006218A0" w:rsidRDefault="00C15D8D" w:rsidP="00C15D8D">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C15D8D" w:rsidRPr="006218A0" w:rsidRDefault="00C15D8D" w:rsidP="00C15D8D">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（２）評価指標</w:t>
      </w:r>
    </w:p>
    <w:p w:rsidR="00AF4B13" w:rsidRPr="006218A0" w:rsidRDefault="00AF4B13" w:rsidP="00C15D8D">
      <w:pPr>
        <w:wordWrap w:val="0"/>
        <w:autoSpaceDE w:val="0"/>
        <w:autoSpaceDN w:val="0"/>
        <w:adjustRightInd w:val="0"/>
        <w:ind w:firstLineChars="300" w:firstLine="72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計画の推進における効果検証のために評価指標を設定します。</w:t>
      </w:r>
    </w:p>
    <w:p w:rsidR="00701F8B" w:rsidRPr="006218A0" w:rsidRDefault="00701F8B" w:rsidP="00701F8B">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C15D8D" w:rsidP="00C15D8D">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●成果や結果を示す指標</w:t>
      </w:r>
    </w:p>
    <w:tbl>
      <w:tblPr>
        <w:tblStyle w:val="a4"/>
        <w:tblW w:w="8646" w:type="dxa"/>
        <w:tblInd w:w="421" w:type="dxa"/>
        <w:tblLook w:val="04A0" w:firstRow="1" w:lastRow="0" w:firstColumn="1" w:lastColumn="0" w:noHBand="0" w:noVBand="1"/>
      </w:tblPr>
      <w:tblGrid>
        <w:gridCol w:w="4394"/>
        <w:gridCol w:w="2126"/>
        <w:gridCol w:w="2126"/>
      </w:tblGrid>
      <w:tr w:rsidR="006218A0" w:rsidRPr="006218A0" w:rsidTr="00701F8B">
        <w:tc>
          <w:tcPr>
            <w:tcW w:w="4394" w:type="dxa"/>
          </w:tcPr>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評価指標</w:t>
            </w:r>
          </w:p>
        </w:tc>
        <w:tc>
          <w:tcPr>
            <w:tcW w:w="2126" w:type="dxa"/>
          </w:tcPr>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現状値</w:t>
            </w:r>
          </w:p>
        </w:tc>
        <w:tc>
          <w:tcPr>
            <w:tcW w:w="2126" w:type="dxa"/>
          </w:tcPr>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目標値</w:t>
            </w:r>
          </w:p>
        </w:tc>
      </w:tr>
      <w:tr w:rsidR="006218A0" w:rsidRPr="006218A0" w:rsidTr="00701F8B">
        <w:trPr>
          <w:trHeight w:val="115"/>
        </w:trPr>
        <w:tc>
          <w:tcPr>
            <w:tcW w:w="4394" w:type="dxa"/>
            <w:vAlign w:val="center"/>
          </w:tcPr>
          <w:p w:rsidR="00701F8B" w:rsidRPr="006218A0" w:rsidRDefault="00701F8B" w:rsidP="00701F8B">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自殺者数</w:t>
            </w:r>
          </w:p>
        </w:tc>
        <w:tc>
          <w:tcPr>
            <w:tcW w:w="2126" w:type="dxa"/>
            <w:vAlign w:val="center"/>
          </w:tcPr>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1人/年平均</w:t>
            </w:r>
          </w:p>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（H27～R1）</w:t>
            </w:r>
          </w:p>
        </w:tc>
        <w:tc>
          <w:tcPr>
            <w:tcW w:w="2126" w:type="dxa"/>
            <w:vAlign w:val="center"/>
          </w:tcPr>
          <w:p w:rsidR="00701F8B" w:rsidRPr="006218A0" w:rsidRDefault="00701F8B" w:rsidP="00701F8B">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0人/年平均</w:t>
            </w:r>
          </w:p>
        </w:tc>
      </w:tr>
    </w:tbl>
    <w:p w:rsidR="00AF4B13" w:rsidRPr="006218A0" w:rsidRDefault="00701F8B" w:rsidP="00AF4B13">
      <w:pPr>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 xml:space="preserve">　●対策の過程や達成の状況を示す指標</w:t>
      </w:r>
    </w:p>
    <w:tbl>
      <w:tblPr>
        <w:tblStyle w:val="a4"/>
        <w:tblW w:w="8646" w:type="dxa"/>
        <w:tblInd w:w="421" w:type="dxa"/>
        <w:tblLook w:val="04A0" w:firstRow="1" w:lastRow="0" w:firstColumn="1" w:lastColumn="0" w:noHBand="0" w:noVBand="1"/>
      </w:tblPr>
      <w:tblGrid>
        <w:gridCol w:w="4394"/>
        <w:gridCol w:w="2126"/>
        <w:gridCol w:w="2126"/>
      </w:tblGrid>
      <w:tr w:rsidR="006218A0" w:rsidRPr="006218A0" w:rsidTr="00783BD9">
        <w:tc>
          <w:tcPr>
            <w:tcW w:w="4394" w:type="dxa"/>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評価指標</w:t>
            </w:r>
          </w:p>
        </w:tc>
        <w:tc>
          <w:tcPr>
            <w:tcW w:w="2126" w:type="dxa"/>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現状値</w:t>
            </w:r>
          </w:p>
        </w:tc>
        <w:tc>
          <w:tcPr>
            <w:tcW w:w="2126" w:type="dxa"/>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目標値</w:t>
            </w:r>
          </w:p>
        </w:tc>
      </w:tr>
      <w:tr w:rsidR="006218A0" w:rsidRPr="006218A0" w:rsidTr="00783BD9">
        <w:tc>
          <w:tcPr>
            <w:tcW w:w="4394" w:type="dxa"/>
            <w:vAlign w:val="center"/>
          </w:tcPr>
          <w:p w:rsidR="00D72F5D" w:rsidRPr="006218A0" w:rsidRDefault="00D72F5D"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相談窓口の周知</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取組なし</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ＨＰ等での周知</w:t>
            </w:r>
          </w:p>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年1回以上</w:t>
            </w:r>
          </w:p>
        </w:tc>
      </w:tr>
      <w:tr w:rsidR="006218A0" w:rsidRPr="006218A0" w:rsidTr="00783BD9">
        <w:tc>
          <w:tcPr>
            <w:tcW w:w="4394" w:type="dxa"/>
            <w:vAlign w:val="center"/>
          </w:tcPr>
          <w:p w:rsidR="00D72F5D" w:rsidRPr="006218A0" w:rsidRDefault="00D72F5D"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ゲートキーパーの養成数</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令和8年までに5人</w:t>
            </w:r>
          </w:p>
        </w:tc>
      </w:tr>
      <w:tr w:rsidR="006218A0" w:rsidRPr="006218A0" w:rsidTr="00783BD9">
        <w:tc>
          <w:tcPr>
            <w:tcW w:w="4394" w:type="dxa"/>
            <w:vAlign w:val="center"/>
          </w:tcPr>
          <w:p w:rsidR="00701F8B" w:rsidRPr="006218A0" w:rsidRDefault="00701F8B"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自殺予防週間におけるパンフレット配布</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年1回</w:t>
            </w:r>
          </w:p>
        </w:tc>
      </w:tr>
      <w:tr w:rsidR="006218A0" w:rsidRPr="006218A0" w:rsidTr="00783BD9">
        <w:tc>
          <w:tcPr>
            <w:tcW w:w="4394" w:type="dxa"/>
            <w:vAlign w:val="center"/>
          </w:tcPr>
          <w:p w:rsidR="00701F8B" w:rsidRPr="006218A0" w:rsidRDefault="00701F8B"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町民に対するこころの健康教育実施回数</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年1回以上</w:t>
            </w:r>
          </w:p>
        </w:tc>
      </w:tr>
      <w:tr w:rsidR="006218A0" w:rsidRPr="006218A0" w:rsidTr="00783BD9">
        <w:tc>
          <w:tcPr>
            <w:tcW w:w="4394" w:type="dxa"/>
            <w:vAlign w:val="center"/>
          </w:tcPr>
          <w:p w:rsidR="00701F8B" w:rsidRPr="006218A0" w:rsidRDefault="00701F8B"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産後うつスクリーニングの実施率</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100％</w:t>
            </w:r>
          </w:p>
        </w:tc>
      </w:tr>
      <w:tr w:rsidR="006218A0" w:rsidRPr="006218A0" w:rsidTr="00783BD9">
        <w:tc>
          <w:tcPr>
            <w:tcW w:w="4394" w:type="dxa"/>
            <w:vAlign w:val="center"/>
          </w:tcPr>
          <w:p w:rsidR="00D72F5D" w:rsidRPr="006218A0" w:rsidRDefault="00D72F5D"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事業所に対するゲートキーパー養成講座開催回数</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D72F5D" w:rsidRPr="006218A0" w:rsidRDefault="00D72F5D"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年1回以上</w:t>
            </w:r>
          </w:p>
        </w:tc>
      </w:tr>
      <w:tr w:rsidR="00701F8B" w:rsidRPr="006218A0" w:rsidTr="00783BD9">
        <w:tc>
          <w:tcPr>
            <w:tcW w:w="4394" w:type="dxa"/>
            <w:vAlign w:val="center"/>
          </w:tcPr>
          <w:p w:rsidR="00701F8B" w:rsidRPr="006218A0" w:rsidRDefault="00701F8B" w:rsidP="00783BD9">
            <w:pPr>
              <w:autoSpaceDE w:val="0"/>
              <w:autoSpaceDN w:val="0"/>
              <w:adjustRightInd w:val="0"/>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高齢者のこころの健康教育開催</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0回</w:t>
            </w:r>
          </w:p>
        </w:tc>
        <w:tc>
          <w:tcPr>
            <w:tcW w:w="2126" w:type="dxa"/>
            <w:vAlign w:val="center"/>
          </w:tcPr>
          <w:p w:rsidR="00701F8B" w:rsidRPr="006218A0" w:rsidRDefault="00701F8B" w:rsidP="00783BD9">
            <w:pPr>
              <w:autoSpaceDE w:val="0"/>
              <w:autoSpaceDN w:val="0"/>
              <w:adjustRightInd w:val="0"/>
              <w:jc w:val="center"/>
              <w:rPr>
                <w:rFonts w:ascii="HG丸ｺﾞｼｯｸM-PRO" w:eastAsia="HG丸ｺﾞｼｯｸM-PRO" w:hAnsi="HG丸ｺﾞｼｯｸM-PRO" w:cs="HG丸ｺﾞｼｯｸM-PRO"/>
                <w:kern w:val="0"/>
                <w:sz w:val="22"/>
              </w:rPr>
            </w:pPr>
            <w:r w:rsidRPr="006218A0">
              <w:rPr>
                <w:rFonts w:ascii="HG丸ｺﾞｼｯｸM-PRO" w:eastAsia="HG丸ｺﾞｼｯｸM-PRO" w:hAnsi="HG丸ｺﾞｼｯｸM-PRO" w:cs="HG丸ｺﾞｼｯｸM-PRO" w:hint="eastAsia"/>
                <w:kern w:val="0"/>
                <w:sz w:val="22"/>
              </w:rPr>
              <w:t>年1回以上</w:t>
            </w:r>
          </w:p>
        </w:tc>
      </w:tr>
    </w:tbl>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AF4B13" w:rsidRPr="006218A0" w:rsidRDefault="00AF4B13"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7E46AA" w:rsidRPr="006218A0" w:rsidRDefault="007E46AA"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347E05" w:rsidRPr="006218A0" w:rsidRDefault="00347E05" w:rsidP="007E46AA">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D72F5D">
      <w:pPr>
        <w:wordWrap w:val="0"/>
        <w:autoSpaceDE w:val="0"/>
        <w:autoSpaceDN w:val="0"/>
        <w:adjustRightInd w:val="0"/>
        <w:jc w:val="left"/>
        <w:rPr>
          <w:rFonts w:ascii="HG丸ｺﾞｼｯｸM-PRO" w:eastAsia="HG丸ｺﾞｼｯｸM-PRO" w:hAnsi="HG丸ｺﾞｼｯｸM-PRO" w:cs="HG丸ｺﾞｼｯｸM-PRO"/>
          <w:kern w:val="0"/>
          <w:sz w:val="32"/>
          <w:szCs w:val="32"/>
        </w:rPr>
      </w:pPr>
      <w:r w:rsidRPr="006218A0">
        <w:rPr>
          <w:rFonts w:ascii="HG丸ｺﾞｼｯｸM-PRO" w:eastAsia="HG丸ｺﾞｼｯｸM-PRO" w:hAnsi="HG丸ｺﾞｼｯｸM-PRO" w:cs="HG丸ｺﾞｼｯｸM-PRO" w:hint="eastAsia"/>
          <w:kern w:val="0"/>
          <w:sz w:val="32"/>
          <w:szCs w:val="32"/>
        </w:rPr>
        <w:t>第</w:t>
      </w:r>
      <w:r w:rsidR="00D72F5D" w:rsidRPr="006218A0">
        <w:rPr>
          <w:rFonts w:ascii="HG丸ｺﾞｼｯｸM-PRO" w:eastAsia="HG丸ｺﾞｼｯｸM-PRO" w:hAnsi="HG丸ｺﾞｼｯｸM-PRO" w:cs="HG丸ｺﾞｼｯｸM-PRO" w:hint="eastAsia"/>
          <w:kern w:val="0"/>
          <w:sz w:val="32"/>
          <w:szCs w:val="32"/>
        </w:rPr>
        <w:t>４</w:t>
      </w:r>
      <w:r w:rsidRPr="006218A0">
        <w:rPr>
          <w:rFonts w:ascii="HG丸ｺﾞｼｯｸM-PRO" w:eastAsia="HG丸ｺﾞｼｯｸM-PRO" w:hAnsi="HG丸ｺﾞｼｯｸM-PRO" w:cs="HG丸ｺﾞｼｯｸM-PRO" w:hint="eastAsia"/>
          <w:kern w:val="0"/>
          <w:sz w:val="32"/>
          <w:szCs w:val="32"/>
        </w:rPr>
        <w:t>章</w:t>
      </w:r>
      <w:r w:rsidR="00D72F5D" w:rsidRPr="006218A0">
        <w:rPr>
          <w:rFonts w:ascii="HG丸ｺﾞｼｯｸM-PRO" w:eastAsia="HG丸ｺﾞｼｯｸM-PRO" w:hAnsi="HG丸ｺﾞｼｯｸM-PRO" w:cs="HG丸ｺﾞｼｯｸM-PRO" w:hint="eastAsia"/>
          <w:kern w:val="0"/>
          <w:sz w:val="32"/>
          <w:szCs w:val="32"/>
        </w:rPr>
        <w:t xml:space="preserve"> </w:t>
      </w:r>
      <w:r w:rsidRPr="006218A0">
        <w:rPr>
          <w:rFonts w:ascii="HG丸ｺﾞｼｯｸM-PRO" w:eastAsia="HG丸ｺﾞｼｯｸM-PRO" w:hAnsi="HG丸ｺﾞｼｯｸM-PRO" w:cs="HG丸ｺﾞｼｯｸM-PRO" w:hint="eastAsia"/>
          <w:kern w:val="0"/>
          <w:sz w:val="32"/>
          <w:szCs w:val="32"/>
        </w:rPr>
        <w:t>自殺対策の取組</w:t>
      </w:r>
    </w:p>
    <w:p w:rsidR="00232388" w:rsidRPr="006218A0" w:rsidRDefault="00D72F5D" w:rsidP="00D72F5D">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丸ｺﾞｼｯｸM-PRO" w:hint="eastAsia"/>
          <w:kern w:val="0"/>
          <w:sz w:val="28"/>
          <w:szCs w:val="28"/>
        </w:rPr>
        <w:t xml:space="preserve">１ </w:t>
      </w:r>
      <w:r w:rsidR="00232388" w:rsidRPr="006218A0">
        <w:rPr>
          <w:rFonts w:ascii="HG丸ｺﾞｼｯｸM-PRO" w:eastAsia="HG丸ｺﾞｼｯｸM-PRO" w:hAnsi="HG丸ｺﾞｼｯｸM-PRO" w:cs="HG丸ｺﾞｼｯｸM-PRO" w:hint="eastAsia"/>
          <w:kern w:val="0"/>
          <w:sz w:val="28"/>
          <w:szCs w:val="28"/>
        </w:rPr>
        <w:t>基本施策</w:t>
      </w:r>
      <w:r w:rsidRPr="006218A0">
        <w:rPr>
          <w:rFonts w:ascii="HG丸ｺﾞｼｯｸM-PRO" w:eastAsia="HG丸ｺﾞｼｯｸM-PRO" w:hAnsi="HG丸ｺﾞｼｯｸM-PRO" w:cs="HG丸ｺﾞｼｯｸM-PRO" w:hint="eastAsia"/>
          <w:kern w:val="0"/>
          <w:sz w:val="28"/>
          <w:szCs w:val="28"/>
        </w:rPr>
        <w:t xml:space="preserve">　</w:t>
      </w:r>
      <w:r w:rsidR="00C13743" w:rsidRPr="006218A0">
        <w:rPr>
          <w:rFonts w:ascii="HG丸ｺﾞｼｯｸM-PRO" w:eastAsia="HG丸ｺﾞｼｯｸM-PRO" w:hAnsi="HG丸ｺﾞｼｯｸM-PRO" w:cs="HG丸ｺﾞｼｯｸM-PRO" w:hint="eastAsia"/>
          <w:kern w:val="0"/>
          <w:sz w:val="28"/>
          <w:szCs w:val="28"/>
        </w:rPr>
        <w:t xml:space="preserve">　　　　　　　　　　　　　　　　　　　　　　　　　　</w:t>
      </w:r>
    </w:p>
    <w:p w:rsidR="00347E05" w:rsidRPr="006218A0" w:rsidRDefault="00347E05" w:rsidP="000F7450">
      <w:pPr>
        <w:wordWrap w:val="0"/>
        <w:autoSpaceDE w:val="0"/>
        <w:autoSpaceDN w:val="0"/>
        <w:adjustRightInd w:val="0"/>
        <w:jc w:val="left"/>
        <w:rPr>
          <w:rFonts w:ascii="HG丸ｺﾞｼｯｸM-PRO" w:eastAsia="HG丸ｺﾞｼｯｸM-PRO" w:hAnsi="HG丸ｺﾞｼｯｸM-PRO" w:cs="HG丸ｺﾞｼｯｸM-PRO"/>
          <w:kern w:val="0"/>
          <w:sz w:val="24"/>
          <w:szCs w:val="24"/>
        </w:rPr>
      </w:pPr>
    </w:p>
    <w:p w:rsidR="00232388" w:rsidRPr="006218A0" w:rsidRDefault="00232388" w:rsidP="000F7450">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（１）地域におけるネットワークの強化</w:t>
      </w:r>
    </w:p>
    <w:p w:rsidR="00D56CA3" w:rsidRPr="006218A0" w:rsidRDefault="00B24F41" w:rsidP="000F7450">
      <w:pPr>
        <w:wordWrap w:val="0"/>
        <w:ind w:leftChars="200" w:left="420"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自殺の多くは、家庭や学校、職場での問題、健康上の問題など様々な要因が関係しており、これに対応するためには、地域の各関係機関が連携して実効性のある施策を推進する必要があります。このため、各関係機関との連携を図り、ネットワークの強化に取り組みます。</w:t>
      </w:r>
    </w:p>
    <w:tbl>
      <w:tblPr>
        <w:tblW w:w="861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4307"/>
      </w:tblGrid>
      <w:tr w:rsidR="006218A0" w:rsidRPr="006218A0" w:rsidTr="0060524C">
        <w:trPr>
          <w:trHeight w:val="169"/>
        </w:trPr>
        <w:tc>
          <w:tcPr>
            <w:tcW w:w="4306" w:type="dxa"/>
            <w:vAlign w:val="center"/>
          </w:tcPr>
          <w:p w:rsidR="00B24F41" w:rsidRPr="006218A0" w:rsidRDefault="00B24F41"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07" w:type="dxa"/>
            <w:vAlign w:val="center"/>
          </w:tcPr>
          <w:p w:rsidR="00B24F41" w:rsidRPr="006218A0" w:rsidRDefault="00B24F41"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335"/>
        </w:trPr>
        <w:tc>
          <w:tcPr>
            <w:tcW w:w="4306" w:type="dxa"/>
            <w:vAlign w:val="center"/>
          </w:tcPr>
          <w:p w:rsidR="00B24F41" w:rsidRPr="006218A0" w:rsidRDefault="00E73F1B"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地域におけるネットワークの強化</w:t>
            </w:r>
          </w:p>
        </w:tc>
        <w:tc>
          <w:tcPr>
            <w:tcW w:w="4307" w:type="dxa"/>
            <w:vAlign w:val="center"/>
          </w:tcPr>
          <w:p w:rsidR="00B24F41"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B24F41" w:rsidRPr="006218A0">
              <w:rPr>
                <w:rFonts w:ascii="HG丸ｺﾞｼｯｸM-PRO" w:eastAsia="HG丸ｺﾞｼｯｸM-PRO" w:hAnsi="HG丸ｺﾞｼｯｸM-PRO" w:hint="eastAsia"/>
                <w:sz w:val="24"/>
                <w:szCs w:val="24"/>
              </w:rPr>
              <w:t>課</w:t>
            </w:r>
          </w:p>
          <w:p w:rsidR="00B24F41" w:rsidRPr="006218A0" w:rsidRDefault="005518C4"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地域包括支援センター</w:t>
            </w:r>
          </w:p>
          <w:p w:rsidR="00D72F5D" w:rsidRPr="006218A0" w:rsidRDefault="00D72F5D"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社会福祉協議会</w:t>
            </w:r>
          </w:p>
        </w:tc>
      </w:tr>
      <w:tr w:rsidR="006218A0" w:rsidRPr="006218A0" w:rsidTr="00D72F5D">
        <w:trPr>
          <w:trHeight w:val="448"/>
        </w:trPr>
        <w:tc>
          <w:tcPr>
            <w:tcW w:w="8613" w:type="dxa"/>
            <w:gridSpan w:val="2"/>
          </w:tcPr>
          <w:p w:rsidR="00E73F1B" w:rsidRPr="006218A0" w:rsidRDefault="00B24F41"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地域包括ケアを推進する地域ネットワークと連動させ</w:t>
            </w:r>
            <w:r w:rsidR="00783BD9"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地域ケア会議</w:t>
            </w:r>
            <w:r w:rsidR="00D72F5D" w:rsidRPr="006218A0">
              <w:rPr>
                <w:rFonts w:ascii="HG丸ｺﾞｼｯｸM-PRO" w:eastAsia="HG丸ｺﾞｼｯｸM-PRO" w:hAnsi="HG丸ｺﾞｼｯｸM-PRO" w:hint="eastAsia"/>
                <w:sz w:val="24"/>
                <w:szCs w:val="24"/>
              </w:rPr>
              <w:t>などで</w:t>
            </w:r>
            <w:r w:rsidRPr="006218A0">
              <w:rPr>
                <w:rFonts w:ascii="HG丸ｺﾞｼｯｸM-PRO" w:eastAsia="HG丸ｺﾞｼｯｸM-PRO" w:hAnsi="HG丸ｺﾞｼｯｸM-PRO" w:hint="eastAsia"/>
                <w:sz w:val="24"/>
                <w:szCs w:val="24"/>
              </w:rPr>
              <w:t>自殺ハイリスク者を早期に発見し、必要に応じて各支援機関に</w:t>
            </w:r>
            <w:r w:rsidR="00783BD9" w:rsidRPr="006218A0">
              <w:rPr>
                <w:rFonts w:ascii="HG丸ｺﾞｼｯｸM-PRO" w:eastAsia="HG丸ｺﾞｼｯｸM-PRO" w:hAnsi="HG丸ｺﾞｼｯｸM-PRO" w:hint="eastAsia"/>
                <w:sz w:val="24"/>
                <w:szCs w:val="24"/>
              </w:rPr>
              <w:t>つな</w:t>
            </w:r>
            <w:r w:rsidRPr="006218A0">
              <w:rPr>
                <w:rFonts w:ascii="HG丸ｺﾞｼｯｸM-PRO" w:eastAsia="HG丸ｺﾞｼｯｸM-PRO" w:hAnsi="HG丸ｺﾞｼｯｸM-PRO" w:hint="eastAsia"/>
                <w:sz w:val="24"/>
                <w:szCs w:val="24"/>
              </w:rPr>
              <w:t>げます。</w:t>
            </w:r>
          </w:p>
        </w:tc>
      </w:tr>
      <w:tr w:rsidR="006218A0" w:rsidRPr="006218A0" w:rsidTr="0060524C">
        <w:trPr>
          <w:trHeight w:val="333"/>
        </w:trPr>
        <w:tc>
          <w:tcPr>
            <w:tcW w:w="4306" w:type="dxa"/>
            <w:vAlign w:val="center"/>
          </w:tcPr>
          <w:p w:rsidR="00B24F41" w:rsidRPr="006218A0" w:rsidRDefault="005518C4"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健康づくり推進協議会</w:t>
            </w:r>
            <w:r w:rsidR="00B24F41" w:rsidRPr="006218A0">
              <w:rPr>
                <w:rFonts w:ascii="HG丸ｺﾞｼｯｸM-PRO" w:eastAsia="HG丸ｺﾞｼｯｸM-PRO" w:hAnsi="HG丸ｺﾞｼｯｸM-PRO" w:hint="eastAsia"/>
                <w:sz w:val="24"/>
                <w:szCs w:val="24"/>
              </w:rPr>
              <w:t>・民生</w:t>
            </w:r>
            <w:r w:rsidR="00783BD9" w:rsidRPr="006218A0">
              <w:rPr>
                <w:rFonts w:ascii="HG丸ｺﾞｼｯｸM-PRO" w:eastAsia="HG丸ｺﾞｼｯｸM-PRO" w:hAnsi="HG丸ｺﾞｼｯｸM-PRO" w:hint="eastAsia"/>
                <w:sz w:val="24"/>
                <w:szCs w:val="24"/>
              </w:rPr>
              <w:t>委員</w:t>
            </w:r>
            <w:r w:rsidR="00B24F41" w:rsidRPr="006218A0">
              <w:rPr>
                <w:rFonts w:ascii="HG丸ｺﾞｼｯｸM-PRO" w:eastAsia="HG丸ｺﾞｼｯｸM-PRO" w:hAnsi="HG丸ｺﾞｼｯｸM-PRO" w:hint="eastAsia"/>
                <w:sz w:val="24"/>
                <w:szCs w:val="24"/>
              </w:rPr>
              <w:t>児童委員協議会との連携</w:t>
            </w:r>
          </w:p>
        </w:tc>
        <w:tc>
          <w:tcPr>
            <w:tcW w:w="4307" w:type="dxa"/>
            <w:vAlign w:val="center"/>
          </w:tcPr>
          <w:p w:rsidR="00B24F41" w:rsidRPr="006218A0" w:rsidRDefault="005518C4"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B24F41" w:rsidRPr="006218A0">
              <w:rPr>
                <w:rFonts w:ascii="HG丸ｺﾞｼｯｸM-PRO" w:eastAsia="HG丸ｺﾞｼｯｸM-PRO" w:hAnsi="HG丸ｺﾞｼｯｸM-PRO" w:hint="eastAsia"/>
                <w:sz w:val="24"/>
                <w:szCs w:val="24"/>
              </w:rPr>
              <w:t>課</w:t>
            </w:r>
          </w:p>
        </w:tc>
      </w:tr>
      <w:tr w:rsidR="006A0897" w:rsidRPr="006218A0" w:rsidTr="00D72F5D">
        <w:trPr>
          <w:trHeight w:val="119"/>
        </w:trPr>
        <w:tc>
          <w:tcPr>
            <w:tcW w:w="8613" w:type="dxa"/>
            <w:gridSpan w:val="2"/>
          </w:tcPr>
          <w:p w:rsidR="00AD3264" w:rsidRPr="006218A0" w:rsidRDefault="00B24F41"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当該委員会と情報共有を図り、自殺に関する必要な対策を協議します。</w:t>
            </w:r>
          </w:p>
        </w:tc>
      </w:tr>
    </w:tbl>
    <w:p w:rsidR="00783BD9" w:rsidRPr="006218A0" w:rsidRDefault="00783BD9" w:rsidP="000F7450">
      <w:pPr>
        <w:wordWrap w:val="0"/>
        <w:autoSpaceDE w:val="0"/>
        <w:autoSpaceDN w:val="0"/>
        <w:adjustRightInd w:val="0"/>
        <w:jc w:val="left"/>
        <w:rPr>
          <w:rFonts w:ascii="HG丸ｺﾞｼｯｸM-PRO" w:eastAsia="HG丸ｺﾞｼｯｸM-PRO" w:hAnsi="HG丸ｺﾞｼｯｸM-PRO"/>
          <w:sz w:val="24"/>
          <w:szCs w:val="24"/>
        </w:rPr>
      </w:pPr>
    </w:p>
    <w:p w:rsidR="00287C74" w:rsidRPr="006218A0" w:rsidRDefault="00232388" w:rsidP="000F7450">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w:t>
      </w:r>
      <w:r w:rsidRPr="006218A0">
        <w:rPr>
          <w:rFonts w:ascii="HG丸ｺﾞｼｯｸM-PRO" w:eastAsia="HG丸ｺﾞｼｯｸM-PRO" w:hAnsi="HG丸ｺﾞｼｯｸM-PRO" w:cs="HGŠÛºÞ¼¯¸M-PRO"/>
          <w:kern w:val="0"/>
          <w:sz w:val="24"/>
          <w:szCs w:val="24"/>
        </w:rPr>
        <w:t>2</w:t>
      </w:r>
      <w:r w:rsidRPr="006218A0">
        <w:rPr>
          <w:rFonts w:ascii="HG丸ｺﾞｼｯｸM-PRO" w:eastAsia="HG丸ｺﾞｼｯｸM-PRO" w:hAnsi="HG丸ｺﾞｼｯｸM-PRO" w:cs="HG丸ｺﾞｼｯｸM-PRO" w:hint="eastAsia"/>
          <w:kern w:val="0"/>
          <w:sz w:val="24"/>
          <w:szCs w:val="24"/>
        </w:rPr>
        <w:t>）自殺対策を支える人材の育成</w:t>
      </w:r>
    </w:p>
    <w:p w:rsidR="00AD3264" w:rsidRPr="006218A0" w:rsidRDefault="00B24F41" w:rsidP="000F7450">
      <w:pPr>
        <w:wordWrap w:val="0"/>
        <w:ind w:leftChars="100" w:left="210" w:firstLineChars="200" w:firstLine="48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地域のネットワークは、それを担い支える人材がいて機能するものです。</w:t>
      </w:r>
      <w:r w:rsidRPr="006218A0">
        <w:rPr>
          <w:rFonts w:ascii="HG丸ｺﾞｼｯｸM-PRO" w:eastAsia="HG丸ｺﾞｼｯｸM-PRO" w:hAnsi="HG丸ｺﾞｼｯｸM-PRO"/>
          <w:sz w:val="24"/>
          <w:szCs w:val="24"/>
        </w:rPr>
        <w:t xml:space="preserve"> </w:t>
      </w:r>
      <w:r w:rsidRPr="006218A0">
        <w:rPr>
          <w:rFonts w:ascii="HG丸ｺﾞｼｯｸM-PRO" w:eastAsia="HG丸ｺﾞｼｯｸM-PRO" w:hAnsi="HG丸ｺﾞｼｯｸM-PRO" w:hint="eastAsia"/>
          <w:sz w:val="24"/>
          <w:szCs w:val="24"/>
        </w:rPr>
        <w:t>この</w:t>
      </w:r>
      <w:r w:rsidR="00783BD9" w:rsidRPr="006218A0">
        <w:rPr>
          <w:rFonts w:ascii="HG丸ｺﾞｼｯｸM-PRO" w:eastAsia="HG丸ｺﾞｼｯｸM-PRO" w:hAnsi="HG丸ｺﾞｼｯｸM-PRO" w:hint="eastAsia"/>
          <w:sz w:val="24"/>
          <w:szCs w:val="24"/>
        </w:rPr>
        <w:t xml:space="preserve">　</w:t>
      </w:r>
      <w:r w:rsidRPr="006218A0">
        <w:rPr>
          <w:rFonts w:ascii="HG丸ｺﾞｼｯｸM-PRO" w:eastAsia="HG丸ｺﾞｼｯｸM-PRO" w:hAnsi="HG丸ｺﾞｼｯｸM-PRO" w:hint="eastAsia"/>
          <w:sz w:val="24"/>
          <w:szCs w:val="24"/>
        </w:rPr>
        <w:t>ため、様々な分野の専門家や関係者だけでなく一般町民も対象にしたゲートキー</w:t>
      </w:r>
      <w:r w:rsidR="00783BD9" w:rsidRPr="006218A0">
        <w:rPr>
          <w:rFonts w:ascii="HG丸ｺﾞｼｯｸM-PRO" w:eastAsia="HG丸ｺﾞｼｯｸM-PRO" w:hAnsi="HG丸ｺﾞｼｯｸM-PRO" w:hint="eastAsia"/>
          <w:sz w:val="24"/>
          <w:szCs w:val="24"/>
        </w:rPr>
        <w:t xml:space="preserve">　</w:t>
      </w:r>
      <w:r w:rsidRPr="006218A0">
        <w:rPr>
          <w:rFonts w:ascii="HG丸ｺﾞｼｯｸM-PRO" w:eastAsia="HG丸ｺﾞｼｯｸM-PRO" w:hAnsi="HG丸ｺﾞｼｯｸM-PRO" w:hint="eastAsia"/>
          <w:sz w:val="24"/>
          <w:szCs w:val="24"/>
        </w:rPr>
        <w:t>パーの養成講座を開催し自殺対策を支える人材を育成するとともに地域の見守</w:t>
      </w:r>
      <w:r w:rsidR="00783BD9" w:rsidRPr="006218A0">
        <w:rPr>
          <w:rFonts w:ascii="HG丸ｺﾞｼｯｸM-PRO" w:eastAsia="HG丸ｺﾞｼｯｸM-PRO" w:hAnsi="HG丸ｺﾞｼｯｸM-PRO" w:hint="eastAsia"/>
          <w:sz w:val="24"/>
          <w:szCs w:val="24"/>
        </w:rPr>
        <w:t xml:space="preserve">　</w:t>
      </w:r>
      <w:r w:rsidRPr="006218A0">
        <w:rPr>
          <w:rFonts w:ascii="HG丸ｺﾞｼｯｸM-PRO" w:eastAsia="HG丸ｺﾞｼｯｸM-PRO" w:hAnsi="HG丸ｺﾞｼｯｸM-PRO" w:hint="eastAsia"/>
          <w:sz w:val="24"/>
          <w:szCs w:val="24"/>
        </w:rPr>
        <w:t>り体制の強化を図ります。</w:t>
      </w:r>
    </w:p>
    <w:tbl>
      <w:tblPr>
        <w:tblW w:w="861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4307"/>
      </w:tblGrid>
      <w:tr w:rsidR="006218A0" w:rsidRPr="006218A0" w:rsidTr="0060524C">
        <w:trPr>
          <w:trHeight w:val="169"/>
        </w:trPr>
        <w:tc>
          <w:tcPr>
            <w:tcW w:w="4306" w:type="dxa"/>
          </w:tcPr>
          <w:p w:rsidR="00D56CA3" w:rsidRPr="006218A0" w:rsidRDefault="00D56CA3"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07" w:type="dxa"/>
          </w:tcPr>
          <w:p w:rsidR="00D56CA3" w:rsidRPr="006218A0" w:rsidRDefault="00D56CA3"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333"/>
        </w:trPr>
        <w:tc>
          <w:tcPr>
            <w:tcW w:w="4306" w:type="dxa"/>
            <w:vAlign w:val="center"/>
          </w:tcPr>
          <w:p w:rsidR="00D56CA3" w:rsidRPr="006218A0" w:rsidRDefault="00D56CA3"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町民向けゲートキーパー養成講座の実施</w:t>
            </w:r>
          </w:p>
        </w:tc>
        <w:tc>
          <w:tcPr>
            <w:tcW w:w="4307" w:type="dxa"/>
            <w:vAlign w:val="center"/>
          </w:tcPr>
          <w:p w:rsidR="00D56CA3"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D56CA3" w:rsidRPr="006218A0">
              <w:rPr>
                <w:rFonts w:ascii="HG丸ｺﾞｼｯｸM-PRO" w:eastAsia="HG丸ｺﾞｼｯｸM-PRO" w:hAnsi="HG丸ｺﾞｼｯｸM-PRO" w:hint="eastAsia"/>
                <w:sz w:val="24"/>
                <w:szCs w:val="24"/>
              </w:rPr>
              <w:t>課</w:t>
            </w:r>
          </w:p>
          <w:p w:rsidR="00783BD9" w:rsidRPr="006218A0" w:rsidRDefault="00783BD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町民生活課</w:t>
            </w:r>
          </w:p>
          <w:p w:rsidR="00D56CA3" w:rsidRPr="006218A0" w:rsidRDefault="00D56CA3"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783BD9">
        <w:trPr>
          <w:trHeight w:val="283"/>
        </w:trPr>
        <w:tc>
          <w:tcPr>
            <w:tcW w:w="8613" w:type="dxa"/>
            <w:gridSpan w:val="2"/>
          </w:tcPr>
          <w:p w:rsidR="00D56CA3" w:rsidRPr="006218A0" w:rsidRDefault="00D56CA3"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町民に身近な</w:t>
            </w:r>
            <w:r w:rsidR="00783BD9" w:rsidRPr="006218A0">
              <w:rPr>
                <w:rFonts w:ascii="HG丸ｺﾞｼｯｸM-PRO" w:eastAsia="HG丸ｺﾞｼｯｸM-PRO" w:hAnsi="HG丸ｺﾞｼｯｸM-PRO" w:hint="eastAsia"/>
                <w:sz w:val="24"/>
                <w:szCs w:val="24"/>
              </w:rPr>
              <w:t>地域での</w:t>
            </w:r>
            <w:r w:rsidRPr="006218A0">
              <w:rPr>
                <w:rFonts w:ascii="HG丸ｺﾞｼｯｸM-PRO" w:eastAsia="HG丸ｺﾞｼｯｸM-PRO" w:hAnsi="HG丸ｺﾞｼｯｸM-PRO" w:hint="eastAsia"/>
                <w:sz w:val="24"/>
                <w:szCs w:val="24"/>
              </w:rPr>
              <w:t>人材が必要であり</w:t>
            </w:r>
            <w:r w:rsidR="00783BD9"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町民向けの養成講座を開催し地区における人材</w:t>
            </w:r>
            <w:r w:rsidR="00783BD9" w:rsidRPr="006218A0">
              <w:rPr>
                <w:rFonts w:ascii="HG丸ｺﾞｼｯｸM-PRO" w:eastAsia="HG丸ｺﾞｼｯｸM-PRO" w:hAnsi="HG丸ｺﾞｼｯｸM-PRO" w:hint="eastAsia"/>
                <w:sz w:val="24"/>
                <w:szCs w:val="24"/>
              </w:rPr>
              <w:t>の</w:t>
            </w:r>
            <w:r w:rsidRPr="006218A0">
              <w:rPr>
                <w:rFonts w:ascii="HG丸ｺﾞｼｯｸM-PRO" w:eastAsia="HG丸ｺﾞｼｯｸM-PRO" w:hAnsi="HG丸ｺﾞｼｯｸM-PRO" w:hint="eastAsia"/>
                <w:sz w:val="24"/>
                <w:szCs w:val="24"/>
              </w:rPr>
              <w:t>確保を図ります。</w:t>
            </w:r>
          </w:p>
        </w:tc>
      </w:tr>
      <w:tr w:rsidR="006218A0" w:rsidRPr="006218A0" w:rsidTr="0060524C">
        <w:trPr>
          <w:trHeight w:val="638"/>
        </w:trPr>
        <w:tc>
          <w:tcPr>
            <w:tcW w:w="4306" w:type="dxa"/>
            <w:vAlign w:val="center"/>
          </w:tcPr>
          <w:p w:rsidR="00D56CA3" w:rsidRPr="006218A0" w:rsidRDefault="00D56CA3"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関係団体向けゲートキーパー養成講座の実施</w:t>
            </w:r>
          </w:p>
        </w:tc>
        <w:tc>
          <w:tcPr>
            <w:tcW w:w="4307" w:type="dxa"/>
            <w:vAlign w:val="center"/>
          </w:tcPr>
          <w:p w:rsidR="00783BD9"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p w:rsidR="00F1106F"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教育</w:t>
            </w:r>
            <w:r w:rsidR="00F1106F" w:rsidRPr="006218A0">
              <w:rPr>
                <w:rFonts w:ascii="HG丸ｺﾞｼｯｸM-PRO" w:eastAsia="HG丸ｺﾞｼｯｸM-PRO" w:hAnsi="HG丸ｺﾞｼｯｸM-PRO" w:hint="eastAsia"/>
                <w:sz w:val="24"/>
                <w:szCs w:val="24"/>
              </w:rPr>
              <w:t>委員会</w:t>
            </w:r>
          </w:p>
          <w:p w:rsidR="00D56CA3" w:rsidRPr="006218A0" w:rsidRDefault="00F1106F"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D471ED" w:rsidRPr="006218A0" w:rsidTr="00783BD9">
        <w:trPr>
          <w:trHeight w:val="283"/>
        </w:trPr>
        <w:tc>
          <w:tcPr>
            <w:tcW w:w="8613" w:type="dxa"/>
            <w:gridSpan w:val="2"/>
          </w:tcPr>
          <w:p w:rsidR="00D56CA3" w:rsidRPr="006218A0" w:rsidRDefault="008A4199"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民生</w:t>
            </w:r>
            <w:r w:rsidR="00783BD9" w:rsidRPr="006218A0">
              <w:rPr>
                <w:rFonts w:ascii="HG丸ｺﾞｼｯｸM-PRO" w:eastAsia="HG丸ｺﾞｼｯｸM-PRO" w:hAnsi="HG丸ｺﾞｼｯｸM-PRO" w:hint="eastAsia"/>
                <w:sz w:val="24"/>
                <w:szCs w:val="24"/>
              </w:rPr>
              <w:t>委員</w:t>
            </w:r>
            <w:r w:rsidRPr="006218A0">
              <w:rPr>
                <w:rFonts w:ascii="HG丸ｺﾞｼｯｸM-PRO" w:eastAsia="HG丸ｺﾞｼｯｸM-PRO" w:hAnsi="HG丸ｺﾞｼｯｸM-PRO" w:hint="eastAsia"/>
                <w:sz w:val="24"/>
                <w:szCs w:val="24"/>
              </w:rPr>
              <w:t>児童委員をはじめ、保健</w:t>
            </w:r>
            <w:r w:rsidR="00D56CA3" w:rsidRPr="006218A0">
              <w:rPr>
                <w:rFonts w:ascii="HG丸ｺﾞｼｯｸM-PRO" w:eastAsia="HG丸ｺﾞｼｯｸM-PRO" w:hAnsi="HG丸ｺﾞｼｯｸM-PRO" w:hint="eastAsia"/>
                <w:sz w:val="24"/>
                <w:szCs w:val="24"/>
              </w:rPr>
              <w:t>委員</w:t>
            </w:r>
            <w:r w:rsidR="00783BD9" w:rsidRPr="006218A0">
              <w:rPr>
                <w:rFonts w:ascii="HG丸ｺﾞｼｯｸM-PRO" w:eastAsia="HG丸ｺﾞｼｯｸM-PRO" w:hAnsi="HG丸ｺﾞｼｯｸM-PRO" w:hint="eastAsia"/>
                <w:sz w:val="24"/>
                <w:szCs w:val="24"/>
              </w:rPr>
              <w:t>など</w:t>
            </w:r>
            <w:r w:rsidR="00D56CA3" w:rsidRPr="006218A0">
              <w:rPr>
                <w:rFonts w:ascii="HG丸ｺﾞｼｯｸM-PRO" w:eastAsia="HG丸ｺﾞｼｯｸM-PRO" w:hAnsi="HG丸ｺﾞｼｯｸM-PRO" w:hint="eastAsia"/>
                <w:sz w:val="24"/>
                <w:szCs w:val="24"/>
              </w:rPr>
              <w:t>を対象に養成講座を開催し、人材の確保を図ります。</w:t>
            </w:r>
          </w:p>
        </w:tc>
      </w:tr>
    </w:tbl>
    <w:p w:rsidR="00783BD9" w:rsidRPr="006218A0" w:rsidRDefault="00783BD9" w:rsidP="000F7450">
      <w:pPr>
        <w:wordWrap w:val="0"/>
        <w:autoSpaceDE w:val="0"/>
        <w:autoSpaceDN w:val="0"/>
        <w:adjustRightInd w:val="0"/>
        <w:rPr>
          <w:rFonts w:ascii="HG丸ｺﾞｼｯｸM-PRO" w:eastAsia="HG丸ｺﾞｼｯｸM-PRO" w:hAnsi="HG丸ｺﾞｼｯｸM-PRO" w:cs="Century"/>
          <w:kern w:val="0"/>
          <w:sz w:val="24"/>
          <w:szCs w:val="24"/>
        </w:rPr>
      </w:pPr>
    </w:p>
    <w:p w:rsidR="00783BD9" w:rsidRPr="006218A0" w:rsidRDefault="00783BD9" w:rsidP="000F7450">
      <w:pPr>
        <w:wordWrap w:val="0"/>
        <w:autoSpaceDE w:val="0"/>
        <w:autoSpaceDN w:val="0"/>
        <w:adjustRightInd w:val="0"/>
        <w:rPr>
          <w:rFonts w:ascii="HG丸ｺﾞｼｯｸM-PRO" w:eastAsia="HG丸ｺﾞｼｯｸM-PRO" w:hAnsi="HG丸ｺﾞｼｯｸM-PRO" w:cs="Century"/>
          <w:kern w:val="0"/>
          <w:sz w:val="24"/>
          <w:szCs w:val="24"/>
        </w:rPr>
      </w:pPr>
    </w:p>
    <w:p w:rsidR="00347E05" w:rsidRPr="006218A0" w:rsidRDefault="00347E05" w:rsidP="000F7450">
      <w:pPr>
        <w:wordWrap w:val="0"/>
        <w:autoSpaceDE w:val="0"/>
        <w:autoSpaceDN w:val="0"/>
        <w:adjustRightInd w:val="0"/>
        <w:rPr>
          <w:rFonts w:ascii="HG丸ｺﾞｼｯｸM-PRO" w:eastAsia="HG丸ｺﾞｼｯｸM-PRO" w:hAnsi="HG丸ｺﾞｼｯｸM-PRO" w:cs="Century"/>
          <w:kern w:val="0"/>
          <w:sz w:val="24"/>
          <w:szCs w:val="24"/>
        </w:rPr>
      </w:pPr>
    </w:p>
    <w:p w:rsidR="00347E05" w:rsidRPr="006218A0" w:rsidRDefault="00347E05" w:rsidP="000F7450">
      <w:pPr>
        <w:wordWrap w:val="0"/>
        <w:autoSpaceDE w:val="0"/>
        <w:autoSpaceDN w:val="0"/>
        <w:adjustRightInd w:val="0"/>
        <w:rPr>
          <w:rFonts w:ascii="HG丸ｺﾞｼｯｸM-PRO" w:eastAsia="HG丸ｺﾞｼｯｸM-PRO" w:hAnsi="HG丸ｺﾞｼｯｸM-PRO" w:cs="Century"/>
          <w:kern w:val="0"/>
          <w:sz w:val="24"/>
          <w:szCs w:val="24"/>
        </w:rPr>
      </w:pPr>
    </w:p>
    <w:p w:rsidR="00232388" w:rsidRPr="006218A0" w:rsidRDefault="00232388" w:rsidP="000F7450">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（３）住民への啓発と周知</w:t>
      </w:r>
    </w:p>
    <w:p w:rsidR="00B24F41" w:rsidRPr="006218A0" w:rsidRDefault="00B24F41" w:rsidP="000F7450">
      <w:pPr>
        <w:wordWrap w:val="0"/>
        <w:ind w:leftChars="200" w:left="420"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のネットワークを強化し、相談体制を整備しても、町民が相談機関や相談窓口を知らなければ適切な支援につながりません。このため、町民との様々な接点や広報媒体等を活用して相談機関等の情報を提供します。</w:t>
      </w:r>
      <w:r w:rsidRPr="006218A0">
        <w:rPr>
          <w:rFonts w:ascii="HG丸ｺﾞｼｯｸM-PRO" w:eastAsia="HG丸ｺﾞｼｯｸM-PRO" w:hAnsi="HG丸ｺﾞｼｯｸM-PRO"/>
          <w:sz w:val="24"/>
          <w:szCs w:val="24"/>
        </w:rPr>
        <w:t xml:space="preserve"> </w:t>
      </w:r>
      <w:r w:rsidRPr="006218A0">
        <w:rPr>
          <w:rFonts w:ascii="HG丸ｺﾞｼｯｸM-PRO" w:eastAsia="HG丸ｺﾞｼｯｸM-PRO" w:hAnsi="HG丸ｺﾞｼｯｸM-PRO" w:hint="eastAsia"/>
          <w:sz w:val="24"/>
          <w:szCs w:val="24"/>
        </w:rPr>
        <w:t>また、未だに自殺や精神疾患に対する誤った認識が根強く残っており、引き続き正しい認識を広げる啓発活動を行います。</w:t>
      </w:r>
    </w:p>
    <w:tbl>
      <w:tblPr>
        <w:tblW w:w="861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4307"/>
      </w:tblGrid>
      <w:tr w:rsidR="006218A0" w:rsidRPr="006218A0" w:rsidTr="0060524C">
        <w:trPr>
          <w:trHeight w:val="169"/>
        </w:trPr>
        <w:tc>
          <w:tcPr>
            <w:tcW w:w="4306" w:type="dxa"/>
            <w:vAlign w:val="center"/>
          </w:tcPr>
          <w:p w:rsidR="00B24F41" w:rsidRPr="006218A0" w:rsidRDefault="00B24F41"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07" w:type="dxa"/>
            <w:vAlign w:val="center"/>
          </w:tcPr>
          <w:p w:rsidR="00B24F41" w:rsidRPr="006218A0" w:rsidRDefault="00B24F41" w:rsidP="000F7450">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333"/>
        </w:trPr>
        <w:tc>
          <w:tcPr>
            <w:tcW w:w="4306" w:type="dxa"/>
            <w:vAlign w:val="center"/>
          </w:tcPr>
          <w:p w:rsidR="00B24F41" w:rsidRPr="006218A0" w:rsidRDefault="00B24F41"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リーフレット・啓発品の作成と配布</w:t>
            </w:r>
          </w:p>
        </w:tc>
        <w:tc>
          <w:tcPr>
            <w:tcW w:w="4307" w:type="dxa"/>
            <w:vAlign w:val="center"/>
          </w:tcPr>
          <w:p w:rsidR="00B24F41"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B24F41" w:rsidRPr="006218A0">
              <w:rPr>
                <w:rFonts w:ascii="HG丸ｺﾞｼｯｸM-PRO" w:eastAsia="HG丸ｺﾞｼｯｸM-PRO" w:hAnsi="HG丸ｺﾞｼｯｸM-PRO" w:hint="eastAsia"/>
                <w:sz w:val="24"/>
                <w:szCs w:val="24"/>
              </w:rPr>
              <w:t>課</w:t>
            </w:r>
          </w:p>
          <w:p w:rsidR="00B24F41" w:rsidRPr="006218A0" w:rsidRDefault="00B24F41"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783BD9">
        <w:trPr>
          <w:trHeight w:val="283"/>
        </w:trPr>
        <w:tc>
          <w:tcPr>
            <w:tcW w:w="8613" w:type="dxa"/>
            <w:gridSpan w:val="2"/>
          </w:tcPr>
          <w:p w:rsidR="00B24F41" w:rsidRPr="006218A0" w:rsidRDefault="00B24F41"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相談窓口一覧を掲載したチラシ等を作成し、</w:t>
            </w:r>
            <w:r w:rsidR="00783BD9" w:rsidRPr="006218A0">
              <w:rPr>
                <w:rFonts w:ascii="HG丸ｺﾞｼｯｸM-PRO" w:eastAsia="HG丸ｺﾞｼｯｸM-PRO" w:hAnsi="HG丸ｺﾞｼｯｸM-PRO" w:hint="eastAsia"/>
                <w:sz w:val="24"/>
                <w:szCs w:val="24"/>
              </w:rPr>
              <w:t>各戸へ配布するほか、</w:t>
            </w:r>
            <w:r w:rsidRPr="006218A0">
              <w:rPr>
                <w:rFonts w:ascii="HG丸ｺﾞｼｯｸM-PRO" w:eastAsia="HG丸ｺﾞｼｯｸM-PRO" w:hAnsi="HG丸ｺﾞｼｯｸM-PRO" w:hint="eastAsia"/>
                <w:sz w:val="24"/>
                <w:szCs w:val="24"/>
              </w:rPr>
              <w:t>イベント等を活用し</w:t>
            </w:r>
            <w:r w:rsidR="00783BD9" w:rsidRPr="006218A0">
              <w:rPr>
                <w:rFonts w:ascii="HG丸ｺﾞｼｯｸM-PRO" w:eastAsia="HG丸ｺﾞｼｯｸM-PRO" w:hAnsi="HG丸ｺﾞｼｯｸM-PRO" w:hint="eastAsia"/>
                <w:sz w:val="24"/>
                <w:szCs w:val="24"/>
              </w:rPr>
              <w:t>周知</w:t>
            </w:r>
            <w:r w:rsidRPr="006218A0">
              <w:rPr>
                <w:rFonts w:ascii="HG丸ｺﾞｼｯｸM-PRO" w:eastAsia="HG丸ｺﾞｼｯｸM-PRO" w:hAnsi="HG丸ｺﾞｼｯｸM-PRO" w:hint="eastAsia"/>
                <w:sz w:val="24"/>
                <w:szCs w:val="24"/>
              </w:rPr>
              <w:t>します。</w:t>
            </w:r>
          </w:p>
        </w:tc>
      </w:tr>
      <w:tr w:rsidR="006218A0" w:rsidRPr="006218A0" w:rsidTr="0060524C">
        <w:trPr>
          <w:trHeight w:val="333"/>
        </w:trPr>
        <w:tc>
          <w:tcPr>
            <w:tcW w:w="4306" w:type="dxa"/>
            <w:vAlign w:val="center"/>
          </w:tcPr>
          <w:p w:rsidR="00B24F41" w:rsidRPr="006218A0" w:rsidRDefault="00B24F41"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町広報誌等を活用した啓発活動</w:t>
            </w:r>
          </w:p>
        </w:tc>
        <w:tc>
          <w:tcPr>
            <w:tcW w:w="4307" w:type="dxa"/>
            <w:vAlign w:val="center"/>
          </w:tcPr>
          <w:p w:rsidR="00B24F41"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B24F41" w:rsidRPr="006218A0">
              <w:rPr>
                <w:rFonts w:ascii="HG丸ｺﾞｼｯｸM-PRO" w:eastAsia="HG丸ｺﾞｼｯｸM-PRO" w:hAnsi="HG丸ｺﾞｼｯｸM-PRO" w:hint="eastAsia"/>
                <w:sz w:val="24"/>
                <w:szCs w:val="24"/>
              </w:rPr>
              <w:t>課</w:t>
            </w:r>
          </w:p>
        </w:tc>
      </w:tr>
      <w:tr w:rsidR="00D471ED" w:rsidRPr="006218A0" w:rsidTr="00783BD9">
        <w:trPr>
          <w:trHeight w:val="283"/>
        </w:trPr>
        <w:tc>
          <w:tcPr>
            <w:tcW w:w="8613" w:type="dxa"/>
            <w:gridSpan w:val="2"/>
          </w:tcPr>
          <w:p w:rsidR="00B24F41" w:rsidRPr="006218A0" w:rsidRDefault="00B24F41"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町の広報誌やホームページに、自殺強化月間（</w:t>
            </w:r>
            <w:r w:rsidRPr="006218A0">
              <w:rPr>
                <w:rFonts w:ascii="HG丸ｺﾞｼｯｸM-PRO" w:eastAsia="HG丸ｺﾞｼｯｸM-PRO" w:hAnsi="HG丸ｺﾞｼｯｸM-PRO"/>
                <w:sz w:val="24"/>
                <w:szCs w:val="24"/>
              </w:rPr>
              <w:t>3</w:t>
            </w:r>
            <w:r w:rsidRPr="006218A0">
              <w:rPr>
                <w:rFonts w:ascii="HG丸ｺﾞｼｯｸM-PRO" w:eastAsia="HG丸ｺﾞｼｯｸM-PRO" w:hAnsi="HG丸ｺﾞｼｯｸM-PRO" w:hint="eastAsia"/>
                <w:sz w:val="24"/>
                <w:szCs w:val="24"/>
              </w:rPr>
              <w:t>月）や自殺予防月間（９月）等に合わせ</w:t>
            </w:r>
            <w:r w:rsidR="00783BD9" w:rsidRPr="006218A0">
              <w:rPr>
                <w:rFonts w:ascii="HG丸ｺﾞｼｯｸM-PRO" w:eastAsia="HG丸ｺﾞｼｯｸM-PRO" w:hAnsi="HG丸ｺﾞｼｯｸM-PRO" w:hint="eastAsia"/>
                <w:sz w:val="24"/>
                <w:szCs w:val="24"/>
              </w:rPr>
              <w:t>た</w:t>
            </w:r>
            <w:r w:rsidRPr="006218A0">
              <w:rPr>
                <w:rFonts w:ascii="HG丸ｺﾞｼｯｸM-PRO" w:eastAsia="HG丸ｺﾞｼｯｸM-PRO" w:hAnsi="HG丸ｺﾞｼｯｸM-PRO" w:hint="eastAsia"/>
                <w:sz w:val="24"/>
                <w:szCs w:val="24"/>
              </w:rPr>
              <w:t>自殺対策関連の情報を掲載し</w:t>
            </w:r>
            <w:r w:rsidR="00783BD9"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施策の周知を図ります。</w:t>
            </w:r>
          </w:p>
        </w:tc>
      </w:tr>
    </w:tbl>
    <w:p w:rsidR="008A4199" w:rsidRPr="006218A0" w:rsidRDefault="008A4199" w:rsidP="000F7450">
      <w:pPr>
        <w:wordWrap w:val="0"/>
        <w:autoSpaceDE w:val="0"/>
        <w:autoSpaceDN w:val="0"/>
        <w:adjustRightInd w:val="0"/>
        <w:jc w:val="left"/>
        <w:rPr>
          <w:rFonts w:ascii="HG丸ｺﾞｼｯｸM-PRO" w:eastAsia="HG丸ｺﾞｼｯｸM-PRO" w:hAnsi="HG丸ｺﾞｼｯｸM-PRO" w:cs="Century"/>
          <w:kern w:val="0"/>
          <w:sz w:val="24"/>
          <w:szCs w:val="24"/>
        </w:rPr>
      </w:pPr>
    </w:p>
    <w:p w:rsidR="00232388" w:rsidRPr="006218A0" w:rsidRDefault="00232388" w:rsidP="000F7450">
      <w:pPr>
        <w:wordWrap w:val="0"/>
        <w:autoSpaceDE w:val="0"/>
        <w:autoSpaceDN w:val="0"/>
        <w:adjustRightInd w:val="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（４）生きることの促進要因への支援</w:t>
      </w:r>
    </w:p>
    <w:p w:rsidR="00232388" w:rsidRPr="006218A0" w:rsidRDefault="00232388" w:rsidP="000F7450">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自殺対策は、個人においても社会においても、「生きることの阻害要因」を減らす取</w:t>
      </w:r>
      <w:r w:rsidR="000F7450"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0F7450"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に加えて「生きることへの促進要因」を増やす取</w:t>
      </w:r>
      <w:r w:rsidR="000F7450" w:rsidRPr="006218A0">
        <w:rPr>
          <w:rFonts w:ascii="HG丸ｺﾞｼｯｸM-PRO" w:eastAsia="HG丸ｺﾞｼｯｸM-PRO" w:hAnsi="HG丸ｺﾞｼｯｸM-PRO" w:cs="HG丸ｺﾞｼｯｸM-PRO" w:hint="eastAsia"/>
          <w:kern w:val="0"/>
          <w:sz w:val="24"/>
          <w:szCs w:val="24"/>
        </w:rPr>
        <w:t>り</w:t>
      </w:r>
      <w:r w:rsidRPr="006218A0">
        <w:rPr>
          <w:rFonts w:ascii="HG丸ｺﾞｼｯｸM-PRO" w:eastAsia="HG丸ｺﾞｼｯｸM-PRO" w:hAnsi="HG丸ｺﾞｼｯｸM-PRO" w:cs="HG丸ｺﾞｼｯｸM-PRO" w:hint="eastAsia"/>
          <w:kern w:val="0"/>
          <w:sz w:val="24"/>
          <w:szCs w:val="24"/>
        </w:rPr>
        <w:t>組</w:t>
      </w:r>
      <w:r w:rsidR="000F7450" w:rsidRPr="006218A0">
        <w:rPr>
          <w:rFonts w:ascii="HG丸ｺﾞｼｯｸM-PRO" w:eastAsia="HG丸ｺﾞｼｯｸM-PRO" w:hAnsi="HG丸ｺﾞｼｯｸM-PRO" w:cs="HG丸ｺﾞｼｯｸM-PRO" w:hint="eastAsia"/>
          <w:kern w:val="0"/>
          <w:sz w:val="24"/>
          <w:szCs w:val="24"/>
        </w:rPr>
        <w:t>み</w:t>
      </w:r>
      <w:r w:rsidRPr="006218A0">
        <w:rPr>
          <w:rFonts w:ascii="HG丸ｺﾞｼｯｸM-PRO" w:eastAsia="HG丸ｺﾞｼｯｸM-PRO" w:hAnsi="HG丸ｺﾞｼｯｸM-PRO" w:cs="HG丸ｺﾞｼｯｸM-PRO" w:hint="eastAsia"/>
          <w:kern w:val="0"/>
          <w:sz w:val="24"/>
          <w:szCs w:val="24"/>
        </w:rPr>
        <w:t>を行うこととされています。「生きることへの促進要因」への支援という観点から、居場所づくり、自殺未遂者への支援、遺された人への支援、相談支援体制の充実に関する対策を推進していきます。</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253"/>
      </w:tblGrid>
      <w:tr w:rsidR="006218A0" w:rsidRPr="006218A0" w:rsidTr="0060524C">
        <w:trPr>
          <w:trHeight w:val="169"/>
        </w:trPr>
        <w:tc>
          <w:tcPr>
            <w:tcW w:w="4252" w:type="dxa"/>
            <w:vAlign w:val="center"/>
          </w:tcPr>
          <w:p w:rsidR="005D6D9F" w:rsidRPr="006218A0" w:rsidRDefault="005D6D9F" w:rsidP="00BA719B">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253" w:type="dxa"/>
            <w:vAlign w:val="center"/>
          </w:tcPr>
          <w:p w:rsidR="005D6D9F" w:rsidRPr="006218A0" w:rsidRDefault="005D6D9F" w:rsidP="00BA719B">
            <w:pPr>
              <w:wordWrap w:val="0"/>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169"/>
        </w:trPr>
        <w:tc>
          <w:tcPr>
            <w:tcW w:w="4252" w:type="dxa"/>
          </w:tcPr>
          <w:p w:rsidR="005D6D9F" w:rsidRPr="006218A0" w:rsidRDefault="005D6D9F"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相談体制の充実</w:t>
            </w:r>
          </w:p>
        </w:tc>
        <w:tc>
          <w:tcPr>
            <w:tcW w:w="4253" w:type="dxa"/>
          </w:tcPr>
          <w:p w:rsidR="005D6D9F"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tc>
      </w:tr>
      <w:tr w:rsidR="006218A0" w:rsidRPr="006218A0" w:rsidTr="00BA719B">
        <w:trPr>
          <w:trHeight w:val="612"/>
        </w:trPr>
        <w:tc>
          <w:tcPr>
            <w:tcW w:w="8505" w:type="dxa"/>
            <w:gridSpan w:val="2"/>
          </w:tcPr>
          <w:p w:rsidR="005D6D9F" w:rsidRPr="006218A0" w:rsidRDefault="005D6D9F"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普段から悩みや困りごとなどを気軽に相談できる体制を整備します。また、専門医の相談や、相談担当者のスキル向上により早期に適切な支援につなげることができるよう充実を図ります。</w:t>
            </w:r>
          </w:p>
        </w:tc>
      </w:tr>
      <w:tr w:rsidR="006218A0" w:rsidRPr="006218A0" w:rsidTr="0060524C">
        <w:trPr>
          <w:trHeight w:val="473"/>
        </w:trPr>
        <w:tc>
          <w:tcPr>
            <w:tcW w:w="4252" w:type="dxa"/>
            <w:vAlign w:val="center"/>
          </w:tcPr>
          <w:p w:rsidR="005D6D9F" w:rsidRPr="006218A0" w:rsidRDefault="005D6D9F"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精神疾患等ハイリスク者対策の推進</w:t>
            </w:r>
          </w:p>
        </w:tc>
        <w:tc>
          <w:tcPr>
            <w:tcW w:w="4253" w:type="dxa"/>
            <w:vAlign w:val="center"/>
          </w:tcPr>
          <w:p w:rsidR="005D6D9F"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5D6D9F" w:rsidRPr="006218A0">
              <w:rPr>
                <w:rFonts w:ascii="HG丸ｺﾞｼｯｸM-PRO" w:eastAsia="HG丸ｺﾞｼｯｸM-PRO" w:hAnsi="HG丸ｺﾞｼｯｸM-PRO" w:hint="eastAsia"/>
                <w:sz w:val="24"/>
                <w:szCs w:val="24"/>
              </w:rPr>
              <w:t>課</w:t>
            </w:r>
          </w:p>
          <w:p w:rsidR="005D6D9F"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地域包括支援センター</w:t>
            </w:r>
          </w:p>
          <w:p w:rsidR="005D6D9F" w:rsidRPr="006218A0" w:rsidRDefault="005D6D9F"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BA719B">
        <w:trPr>
          <w:trHeight w:val="448"/>
        </w:trPr>
        <w:tc>
          <w:tcPr>
            <w:tcW w:w="8505" w:type="dxa"/>
            <w:gridSpan w:val="2"/>
          </w:tcPr>
          <w:p w:rsidR="005D6D9F" w:rsidRPr="006218A0" w:rsidRDefault="005D6D9F"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精神疾患である統合失調症、アルコール依存症等の自殺危険因子を抱えたハイリスク者に対する継続的な治療・援助体制や</w:t>
            </w:r>
            <w:r w:rsidR="000F7450"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地域での関係機関・団体と連携強化し必要に応じ支援に</w:t>
            </w:r>
            <w:r w:rsidR="000F7450" w:rsidRPr="006218A0">
              <w:rPr>
                <w:rFonts w:ascii="HG丸ｺﾞｼｯｸM-PRO" w:eastAsia="HG丸ｺﾞｼｯｸM-PRO" w:hAnsi="HG丸ｺﾞｼｯｸM-PRO" w:hint="eastAsia"/>
                <w:sz w:val="24"/>
                <w:szCs w:val="24"/>
              </w:rPr>
              <w:t>つな</w:t>
            </w:r>
            <w:r w:rsidRPr="006218A0">
              <w:rPr>
                <w:rFonts w:ascii="HG丸ｺﾞｼｯｸM-PRO" w:eastAsia="HG丸ｺﾞｼｯｸM-PRO" w:hAnsi="HG丸ｺﾞｼｯｸM-PRO" w:hint="eastAsia"/>
                <w:sz w:val="24"/>
                <w:szCs w:val="24"/>
              </w:rPr>
              <w:t>げます。</w:t>
            </w:r>
          </w:p>
        </w:tc>
      </w:tr>
      <w:tr w:rsidR="006218A0" w:rsidRPr="006218A0" w:rsidTr="0060524C">
        <w:trPr>
          <w:trHeight w:val="169"/>
        </w:trPr>
        <w:tc>
          <w:tcPr>
            <w:tcW w:w="4252" w:type="dxa"/>
            <w:vAlign w:val="center"/>
          </w:tcPr>
          <w:p w:rsidR="00D471ED" w:rsidRPr="006218A0" w:rsidRDefault="00D471ED"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自殺未遂者への支援</w:t>
            </w:r>
          </w:p>
        </w:tc>
        <w:tc>
          <w:tcPr>
            <w:tcW w:w="4253" w:type="dxa"/>
            <w:vAlign w:val="center"/>
          </w:tcPr>
          <w:p w:rsidR="00D471ED"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D471ED" w:rsidRPr="006218A0">
              <w:rPr>
                <w:rFonts w:ascii="HG丸ｺﾞｼｯｸM-PRO" w:eastAsia="HG丸ｺﾞｼｯｸM-PRO" w:hAnsi="HG丸ｺﾞｼｯｸM-PRO" w:hint="eastAsia"/>
                <w:sz w:val="24"/>
                <w:szCs w:val="24"/>
              </w:rPr>
              <w:t>課</w:t>
            </w:r>
          </w:p>
          <w:p w:rsidR="00D471ED" w:rsidRPr="006218A0" w:rsidRDefault="00D471ED"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BA719B">
        <w:trPr>
          <w:trHeight w:val="283"/>
        </w:trPr>
        <w:tc>
          <w:tcPr>
            <w:tcW w:w="8505" w:type="dxa"/>
            <w:gridSpan w:val="2"/>
          </w:tcPr>
          <w:p w:rsidR="00D471ED" w:rsidRPr="006218A0" w:rsidRDefault="00D471ED"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自殺未遂者は、ハイリスクの対象者となることから関係機関と連携を図り切れ目のない包括的な支援を行うことにより、リスクの軽減に努めます。</w:t>
            </w:r>
          </w:p>
        </w:tc>
      </w:tr>
      <w:tr w:rsidR="006218A0" w:rsidRPr="006218A0" w:rsidTr="0060524C">
        <w:trPr>
          <w:trHeight w:val="473"/>
        </w:trPr>
        <w:tc>
          <w:tcPr>
            <w:tcW w:w="4252" w:type="dxa"/>
            <w:vAlign w:val="center"/>
          </w:tcPr>
          <w:p w:rsidR="00D471ED" w:rsidRPr="006218A0" w:rsidRDefault="00D471ED"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遺された人への支援</w:t>
            </w:r>
          </w:p>
        </w:tc>
        <w:tc>
          <w:tcPr>
            <w:tcW w:w="4253" w:type="dxa"/>
            <w:vAlign w:val="center"/>
          </w:tcPr>
          <w:p w:rsidR="00D471ED" w:rsidRPr="006218A0" w:rsidRDefault="008A4199"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D471ED" w:rsidRPr="006218A0">
              <w:rPr>
                <w:rFonts w:ascii="HG丸ｺﾞｼｯｸM-PRO" w:eastAsia="HG丸ｺﾞｼｯｸM-PRO" w:hAnsi="HG丸ｺﾞｼｯｸM-PRO" w:hint="eastAsia"/>
                <w:sz w:val="24"/>
                <w:szCs w:val="24"/>
              </w:rPr>
              <w:t>課</w:t>
            </w:r>
          </w:p>
          <w:p w:rsidR="00D471ED" w:rsidRPr="006218A0" w:rsidRDefault="00D471ED" w:rsidP="000F7450">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BA719B">
        <w:trPr>
          <w:trHeight w:val="283"/>
        </w:trPr>
        <w:tc>
          <w:tcPr>
            <w:tcW w:w="8505" w:type="dxa"/>
            <w:gridSpan w:val="2"/>
          </w:tcPr>
          <w:p w:rsidR="00D471ED" w:rsidRPr="006218A0" w:rsidRDefault="00D471ED" w:rsidP="000F7450">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自死により遺された家族に自死遺族自助グループ等を紹介するとともに</w:t>
            </w:r>
            <w:r w:rsidR="000F7450" w:rsidRPr="006218A0">
              <w:rPr>
                <w:rFonts w:ascii="HG丸ｺﾞｼｯｸM-PRO" w:eastAsia="HG丸ｺﾞｼｯｸM-PRO" w:hAnsi="HG丸ｺﾞｼｯｸM-PRO" w:hint="eastAsia"/>
                <w:sz w:val="24"/>
                <w:szCs w:val="24"/>
              </w:rPr>
              <w:t>、</w:t>
            </w:r>
            <w:r w:rsidRPr="006218A0">
              <w:rPr>
                <w:rFonts w:ascii="HG丸ｺﾞｼｯｸM-PRO" w:eastAsia="HG丸ｺﾞｼｯｸM-PRO" w:hAnsi="HG丸ｺﾞｼｯｸM-PRO" w:hint="eastAsia"/>
                <w:sz w:val="24"/>
                <w:szCs w:val="24"/>
              </w:rPr>
              <w:t>必要に応じ個別支援を行います。</w:t>
            </w:r>
          </w:p>
        </w:tc>
      </w:tr>
    </w:tbl>
    <w:p w:rsidR="00232388" w:rsidRPr="006218A0" w:rsidRDefault="000F7450" w:rsidP="00232388">
      <w:pPr>
        <w:autoSpaceDE w:val="0"/>
        <w:autoSpaceDN w:val="0"/>
        <w:adjustRightInd w:val="0"/>
        <w:jc w:val="left"/>
        <w:rPr>
          <w:rFonts w:ascii="HG丸ｺﾞｼｯｸM-PRO" w:eastAsia="HG丸ｺﾞｼｯｸM-PRO" w:hAnsi="HG丸ｺﾞｼｯｸM-PRO" w:cs="HG丸ｺﾞｼｯｸM-PRO"/>
          <w:kern w:val="0"/>
          <w:sz w:val="28"/>
          <w:szCs w:val="28"/>
        </w:rPr>
      </w:pPr>
      <w:r w:rsidRPr="006218A0">
        <w:rPr>
          <w:rFonts w:ascii="HG丸ｺﾞｼｯｸM-PRO" w:eastAsia="HG丸ｺﾞｼｯｸM-PRO" w:hAnsi="HG丸ｺﾞｼｯｸM-PRO" w:cs="HGŠÛºÞ¼¯¸M-PRO" w:hint="eastAsia"/>
          <w:kern w:val="0"/>
          <w:sz w:val="28"/>
          <w:szCs w:val="28"/>
        </w:rPr>
        <w:t xml:space="preserve">２ </w:t>
      </w:r>
      <w:r w:rsidR="00232388" w:rsidRPr="006218A0">
        <w:rPr>
          <w:rFonts w:ascii="HG丸ｺﾞｼｯｸM-PRO" w:eastAsia="HG丸ｺﾞｼｯｸM-PRO" w:hAnsi="HG丸ｺﾞｼｯｸM-PRO" w:cs="HG丸ｺﾞｼｯｸM-PRO" w:hint="eastAsia"/>
          <w:kern w:val="0"/>
          <w:sz w:val="28"/>
          <w:szCs w:val="28"/>
        </w:rPr>
        <w:t>重点施策</w:t>
      </w:r>
      <w:r w:rsidRPr="006218A0">
        <w:rPr>
          <w:rFonts w:ascii="HG丸ｺﾞｼｯｸM-PRO" w:eastAsia="HG丸ｺﾞｼｯｸM-PRO" w:hAnsi="HG丸ｺﾞｼｯｸM-PRO" w:cs="HG丸ｺﾞｼｯｸM-PRO" w:hint="eastAsia"/>
          <w:kern w:val="0"/>
          <w:sz w:val="28"/>
          <w:szCs w:val="28"/>
        </w:rPr>
        <w:t xml:space="preserve">　</w:t>
      </w:r>
      <w:r w:rsidR="000F795F" w:rsidRPr="006218A0">
        <w:rPr>
          <w:rFonts w:ascii="HG丸ｺﾞｼｯｸM-PRO" w:eastAsia="HG丸ｺﾞｼｯｸM-PRO" w:hAnsi="HG丸ｺﾞｼｯｸM-PRO" w:cs="HG丸ｺﾞｼｯｸM-PRO" w:hint="eastAsia"/>
          <w:kern w:val="0"/>
          <w:sz w:val="28"/>
          <w:szCs w:val="28"/>
        </w:rPr>
        <w:t xml:space="preserve">　　　　　　　　　　　　　　　　　　　　　　　　　　</w:t>
      </w:r>
    </w:p>
    <w:p w:rsidR="008F28D5" w:rsidRPr="006218A0" w:rsidRDefault="008F28D5" w:rsidP="00BA719B">
      <w:pPr>
        <w:wordWrap w:val="0"/>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本町</w:t>
      </w:r>
      <w:r w:rsidR="000F7450" w:rsidRPr="006218A0">
        <w:rPr>
          <w:rFonts w:ascii="HG丸ｺﾞｼｯｸM-PRO" w:eastAsia="HG丸ｺﾞｼｯｸM-PRO" w:hAnsi="HG丸ｺﾞｼｯｸM-PRO" w:hint="eastAsia"/>
          <w:sz w:val="24"/>
          <w:szCs w:val="24"/>
        </w:rPr>
        <w:t>で</w:t>
      </w:r>
      <w:r w:rsidRPr="006218A0">
        <w:rPr>
          <w:rFonts w:ascii="HG丸ｺﾞｼｯｸM-PRO" w:eastAsia="HG丸ｺﾞｼｯｸM-PRO" w:hAnsi="HG丸ｺﾞｼｯｸM-PRO" w:hint="eastAsia"/>
          <w:sz w:val="24"/>
          <w:szCs w:val="24"/>
        </w:rPr>
        <w:t>は、若年者から働き盛り世代、中高年や高齢者等、幅広い年代を対象に自殺予防の対策を推進するため、ライフステージに応じた取</w:t>
      </w:r>
      <w:r w:rsidR="000F7450" w:rsidRPr="006218A0">
        <w:rPr>
          <w:rFonts w:ascii="HG丸ｺﾞｼｯｸM-PRO" w:eastAsia="HG丸ｺﾞｼｯｸM-PRO" w:hAnsi="HG丸ｺﾞｼｯｸM-PRO" w:hint="eastAsia"/>
          <w:sz w:val="24"/>
          <w:szCs w:val="24"/>
        </w:rPr>
        <w:t>り組み</w:t>
      </w:r>
      <w:r w:rsidRPr="006218A0">
        <w:rPr>
          <w:rFonts w:ascii="HG丸ｺﾞｼｯｸM-PRO" w:eastAsia="HG丸ｺﾞｼｯｸM-PRO" w:hAnsi="HG丸ｺﾞｼｯｸM-PRO" w:hint="eastAsia"/>
          <w:sz w:val="24"/>
          <w:szCs w:val="24"/>
        </w:rPr>
        <w:t>を重点施策に位置づけます。</w:t>
      </w:r>
    </w:p>
    <w:p w:rsidR="00BA719B" w:rsidRPr="006218A0" w:rsidRDefault="00BA719B" w:rsidP="00BA719B">
      <w:pPr>
        <w:wordWrap w:val="0"/>
        <w:rPr>
          <w:rFonts w:ascii="HG丸ｺﾞｼｯｸM-PRO" w:eastAsia="HG丸ｺﾞｼｯｸM-PRO" w:hAnsi="HG丸ｺﾞｼｯｸM-PRO"/>
          <w:sz w:val="24"/>
          <w:szCs w:val="24"/>
        </w:rPr>
      </w:pPr>
    </w:p>
    <w:p w:rsidR="008F28D5" w:rsidRPr="006218A0" w:rsidRDefault="00BA719B" w:rsidP="00BA719B">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（１）子</w:t>
      </w:r>
      <w:r w:rsidR="008F28D5" w:rsidRPr="006218A0">
        <w:rPr>
          <w:rFonts w:ascii="HG丸ｺﾞｼｯｸM-PRO" w:eastAsia="HG丸ｺﾞｼｯｸM-PRO" w:hAnsi="HG丸ｺﾞｼｯｸM-PRO" w:hint="eastAsia"/>
          <w:sz w:val="24"/>
          <w:szCs w:val="24"/>
        </w:rPr>
        <w:t>ども・若者向け自殺対策</w:t>
      </w:r>
    </w:p>
    <w:tbl>
      <w:tblPr>
        <w:tblW w:w="870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4353"/>
      </w:tblGrid>
      <w:tr w:rsidR="006218A0" w:rsidRPr="006218A0" w:rsidTr="0060524C">
        <w:trPr>
          <w:trHeight w:val="169"/>
        </w:trPr>
        <w:tc>
          <w:tcPr>
            <w:tcW w:w="4353" w:type="dxa"/>
            <w:vAlign w:val="center"/>
          </w:tcPr>
          <w:p w:rsidR="00152AD5" w:rsidRPr="006218A0" w:rsidRDefault="00152AD5" w:rsidP="00BA719B">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53" w:type="dxa"/>
            <w:vAlign w:val="center"/>
          </w:tcPr>
          <w:p w:rsidR="00152AD5" w:rsidRPr="006218A0" w:rsidRDefault="00152AD5" w:rsidP="00BA719B">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169"/>
        </w:trPr>
        <w:tc>
          <w:tcPr>
            <w:tcW w:w="4353" w:type="dxa"/>
            <w:vAlign w:val="center"/>
          </w:tcPr>
          <w:p w:rsidR="00152AD5" w:rsidRPr="006218A0" w:rsidRDefault="00152AD5" w:rsidP="00BA719B">
            <w:pPr>
              <w:rPr>
                <w:rFonts w:ascii="HG丸ｺﾞｼｯｸM-PRO" w:eastAsia="HG丸ｺﾞｼｯｸM-PRO" w:hAnsi="HG丸ｺﾞｼｯｸM-PRO"/>
                <w:sz w:val="24"/>
                <w:szCs w:val="24"/>
              </w:rPr>
            </w:pPr>
            <w:r w:rsidRPr="006218A0">
              <w:rPr>
                <w:rFonts w:ascii="HG丸ｺﾞｼｯｸM-PRO" w:eastAsia="HG丸ｺﾞｼｯｸM-PRO" w:hAnsi="HG丸ｺﾞｼｯｸM-PRO" w:cs="HG丸ｺﾞｼｯｸM-PRO" w:hint="eastAsia"/>
                <w:kern w:val="0"/>
                <w:sz w:val="24"/>
                <w:szCs w:val="24"/>
              </w:rPr>
              <w:t>妊産婦支援</w:t>
            </w:r>
          </w:p>
        </w:tc>
        <w:tc>
          <w:tcPr>
            <w:tcW w:w="4353" w:type="dxa"/>
            <w:vAlign w:val="center"/>
          </w:tcPr>
          <w:p w:rsidR="00152AD5" w:rsidRPr="006218A0" w:rsidRDefault="008A4199" w:rsidP="00BA719B">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p w:rsidR="008A4199" w:rsidRPr="006218A0" w:rsidRDefault="008A4199" w:rsidP="00BA719B">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子育て支援センター</w:t>
            </w:r>
          </w:p>
        </w:tc>
      </w:tr>
      <w:tr w:rsidR="006218A0" w:rsidRPr="006218A0" w:rsidTr="0060524C">
        <w:trPr>
          <w:trHeight w:val="612"/>
        </w:trPr>
        <w:tc>
          <w:tcPr>
            <w:tcW w:w="8706" w:type="dxa"/>
            <w:gridSpan w:val="2"/>
          </w:tcPr>
          <w:p w:rsidR="00152AD5" w:rsidRPr="006218A0" w:rsidRDefault="00152AD5" w:rsidP="0060524C">
            <w:pPr>
              <w:autoSpaceDE w:val="0"/>
              <w:autoSpaceDN w:val="0"/>
              <w:adjustRightInd w:val="0"/>
              <w:ind w:firstLineChars="100" w:firstLine="240"/>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核家族化</w:t>
            </w:r>
            <w:r w:rsidR="00BA719B" w:rsidRPr="006218A0">
              <w:rPr>
                <w:rFonts w:ascii="HG丸ｺﾞｼｯｸM-PRO" w:eastAsia="HG丸ｺﾞｼｯｸM-PRO" w:hAnsi="HG丸ｺﾞｼｯｸM-PRO" w:cs="HG丸ｺﾞｼｯｸM-PRO" w:hint="eastAsia"/>
                <w:kern w:val="0"/>
                <w:sz w:val="24"/>
                <w:szCs w:val="24"/>
              </w:rPr>
              <w:t>や</w:t>
            </w:r>
            <w:r w:rsidRPr="006218A0">
              <w:rPr>
                <w:rFonts w:ascii="HG丸ｺﾞｼｯｸM-PRO" w:eastAsia="HG丸ｺﾞｼｯｸM-PRO" w:hAnsi="HG丸ｺﾞｼｯｸM-PRO" w:cs="HG丸ｺﾞｼｯｸM-PRO" w:hint="eastAsia"/>
                <w:kern w:val="0"/>
                <w:sz w:val="24"/>
                <w:szCs w:val="24"/>
              </w:rPr>
              <w:t>地域のつながりの希薄化等により、地域において妊産婦やその家族を支える力が弱くなっており、妊娠・出産・子育てに係る妊産婦等の不安や負担が増えてきています。産後うつの予防、早期対応など母子支援を強化し、妊娠期から子育て期に渡る切れ目のない支援体制づくりを推</w:t>
            </w:r>
            <w:r w:rsidR="009A6A3E" w:rsidRPr="006218A0">
              <w:rPr>
                <w:rFonts w:ascii="HG丸ｺﾞｼｯｸM-PRO" w:eastAsia="HG丸ｺﾞｼｯｸM-PRO" w:hAnsi="HG丸ｺﾞｼｯｸM-PRO" w:cs="HG丸ｺﾞｼｯｸM-PRO" w:hint="eastAsia"/>
                <w:kern w:val="0"/>
                <w:sz w:val="24"/>
                <w:szCs w:val="24"/>
              </w:rPr>
              <w:t>進しま</w:t>
            </w:r>
            <w:r w:rsidRPr="006218A0">
              <w:rPr>
                <w:rFonts w:ascii="HG丸ｺﾞｼｯｸM-PRO" w:eastAsia="HG丸ｺﾞｼｯｸM-PRO" w:hAnsi="HG丸ｺﾞｼｯｸM-PRO" w:cs="HG丸ｺﾞｼｯｸM-PRO" w:hint="eastAsia"/>
                <w:kern w:val="0"/>
                <w:sz w:val="24"/>
                <w:szCs w:val="24"/>
              </w:rPr>
              <w:t>す。</w:t>
            </w:r>
          </w:p>
        </w:tc>
      </w:tr>
      <w:tr w:rsidR="006218A0" w:rsidRPr="006218A0" w:rsidTr="0060524C">
        <w:trPr>
          <w:trHeight w:val="335"/>
        </w:trPr>
        <w:tc>
          <w:tcPr>
            <w:tcW w:w="4353" w:type="dxa"/>
            <w:vAlign w:val="center"/>
          </w:tcPr>
          <w:p w:rsidR="00152AD5" w:rsidRPr="006218A0" w:rsidRDefault="00713BAA"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子どもの</w:t>
            </w:r>
            <w:r w:rsidR="008A4199" w:rsidRPr="006218A0">
              <w:rPr>
                <w:rFonts w:ascii="HG丸ｺﾞｼｯｸM-PRO" w:eastAsia="HG丸ｺﾞｼｯｸM-PRO" w:hAnsi="HG丸ｺﾞｼｯｸM-PRO" w:hint="eastAsia"/>
                <w:sz w:val="24"/>
                <w:szCs w:val="24"/>
              </w:rPr>
              <w:t>ＳＯＳ</w:t>
            </w:r>
            <w:r w:rsidRPr="006218A0">
              <w:rPr>
                <w:rFonts w:ascii="HG丸ｺﾞｼｯｸM-PRO" w:eastAsia="HG丸ｺﾞｼｯｸM-PRO" w:hAnsi="HG丸ｺﾞｼｯｸM-PRO" w:hint="eastAsia"/>
                <w:sz w:val="24"/>
                <w:szCs w:val="24"/>
              </w:rPr>
              <w:t>サインへの対応</w:t>
            </w:r>
          </w:p>
        </w:tc>
        <w:tc>
          <w:tcPr>
            <w:tcW w:w="4353" w:type="dxa"/>
            <w:vAlign w:val="center"/>
          </w:tcPr>
          <w:p w:rsidR="00152AD5" w:rsidRPr="006218A0" w:rsidRDefault="008A4199"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教育委員会</w:t>
            </w:r>
          </w:p>
        </w:tc>
      </w:tr>
      <w:tr w:rsidR="006218A0" w:rsidRPr="006218A0" w:rsidTr="00C77F66">
        <w:trPr>
          <w:trHeight w:val="612"/>
        </w:trPr>
        <w:tc>
          <w:tcPr>
            <w:tcW w:w="8706" w:type="dxa"/>
            <w:gridSpan w:val="2"/>
          </w:tcPr>
          <w:p w:rsidR="00152AD5" w:rsidRPr="006218A0" w:rsidRDefault="00C77F66" w:rsidP="00C77F66">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児童生徒に日々接している教職員を対象に、児童生徒の出すＳＯＳのサインに気づき、どのように受け止めるか等の理解を深めるため、関連する情報の提供を行います。</w:t>
            </w:r>
          </w:p>
        </w:tc>
      </w:tr>
      <w:tr w:rsidR="006218A0" w:rsidRPr="006218A0" w:rsidTr="0060524C">
        <w:trPr>
          <w:trHeight w:val="473"/>
        </w:trPr>
        <w:tc>
          <w:tcPr>
            <w:tcW w:w="4353" w:type="dxa"/>
            <w:vAlign w:val="center"/>
          </w:tcPr>
          <w:p w:rsidR="0060524C" w:rsidRPr="006218A0" w:rsidRDefault="00291278"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リーフレット・啓発品の作成と配布</w:t>
            </w:r>
          </w:p>
          <w:p w:rsidR="00152AD5" w:rsidRPr="006218A0" w:rsidRDefault="00291278"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（再掲）</w:t>
            </w:r>
          </w:p>
        </w:tc>
        <w:tc>
          <w:tcPr>
            <w:tcW w:w="4353" w:type="dxa"/>
            <w:vAlign w:val="center"/>
          </w:tcPr>
          <w:p w:rsidR="00291278" w:rsidRPr="006218A0" w:rsidRDefault="00C77F66"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p w:rsidR="00152AD5" w:rsidRPr="006218A0" w:rsidRDefault="00291278" w:rsidP="00C77F66">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0F795F" w:rsidRPr="006218A0" w:rsidTr="00C77F66">
        <w:trPr>
          <w:trHeight w:val="283"/>
        </w:trPr>
        <w:tc>
          <w:tcPr>
            <w:tcW w:w="8706" w:type="dxa"/>
            <w:gridSpan w:val="2"/>
          </w:tcPr>
          <w:p w:rsidR="00152AD5" w:rsidRPr="006218A0" w:rsidRDefault="00C77F66" w:rsidP="00C77F66">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相談窓口一覧を掲載したチラシ等を作成し、各戸へ配布するほか、イベント等を活用し周知します。</w:t>
            </w:r>
          </w:p>
        </w:tc>
      </w:tr>
    </w:tbl>
    <w:p w:rsidR="00D471ED" w:rsidRPr="006218A0" w:rsidRDefault="00D471ED" w:rsidP="00C77F66">
      <w:pPr>
        <w:wordWrap w:val="0"/>
        <w:rPr>
          <w:rFonts w:ascii="HG丸ｺﾞｼｯｸM-PRO" w:eastAsia="HG丸ｺﾞｼｯｸM-PRO" w:hAnsi="HG丸ｺﾞｼｯｸM-PRO"/>
          <w:sz w:val="24"/>
          <w:szCs w:val="24"/>
        </w:rPr>
      </w:pPr>
    </w:p>
    <w:p w:rsidR="008F28D5" w:rsidRPr="006218A0" w:rsidRDefault="008F28D5" w:rsidP="00C77F66">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（２）働き盛り世代向け自殺対策</w:t>
      </w:r>
    </w:p>
    <w:p w:rsidR="008F28D5" w:rsidRPr="006218A0" w:rsidRDefault="008F28D5" w:rsidP="002D16DC">
      <w:pPr>
        <w:wordWrap w:val="0"/>
        <w:ind w:leftChars="200" w:left="420"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本町のデータでは、</w:t>
      </w:r>
      <w:r w:rsidR="002D16DC" w:rsidRPr="006218A0">
        <w:rPr>
          <w:rFonts w:ascii="HG丸ｺﾞｼｯｸM-PRO" w:eastAsia="HG丸ｺﾞｼｯｸM-PRO" w:hAnsi="HG丸ｺﾞｼｯｸM-PRO" w:hint="eastAsia"/>
          <w:sz w:val="24"/>
          <w:szCs w:val="24"/>
        </w:rPr>
        <w:t>40</w:t>
      </w:r>
      <w:r w:rsidRPr="006218A0">
        <w:rPr>
          <w:rFonts w:ascii="HG丸ｺﾞｼｯｸM-PRO" w:eastAsia="HG丸ｺﾞｼｯｸM-PRO" w:hAnsi="HG丸ｺﾞｼｯｸM-PRO" w:hint="eastAsia"/>
          <w:sz w:val="24"/>
          <w:szCs w:val="24"/>
        </w:rPr>
        <w:t>歳代から</w:t>
      </w:r>
      <w:r w:rsidR="002D16DC" w:rsidRPr="006218A0">
        <w:rPr>
          <w:rFonts w:ascii="HG丸ｺﾞｼｯｸM-PRO" w:eastAsia="HG丸ｺﾞｼｯｸM-PRO" w:hAnsi="HG丸ｺﾞｼｯｸM-PRO" w:hint="eastAsia"/>
          <w:sz w:val="24"/>
          <w:szCs w:val="24"/>
        </w:rPr>
        <w:t>50</w:t>
      </w:r>
      <w:r w:rsidRPr="006218A0">
        <w:rPr>
          <w:rFonts w:ascii="HG丸ｺﾞｼｯｸM-PRO" w:eastAsia="HG丸ｺﾞｼｯｸM-PRO" w:hAnsi="HG丸ｺﾞｼｯｸM-PRO" w:hint="eastAsia"/>
          <w:sz w:val="24"/>
          <w:szCs w:val="24"/>
        </w:rPr>
        <w:t>歳代の自殺者割合が</w:t>
      </w:r>
      <w:r w:rsidR="002D16DC" w:rsidRPr="006218A0">
        <w:rPr>
          <w:rFonts w:ascii="HG丸ｺﾞｼｯｸM-PRO" w:eastAsia="HG丸ｺﾞｼｯｸM-PRO" w:hAnsi="HG丸ｺﾞｼｯｸM-PRO" w:hint="eastAsia"/>
          <w:sz w:val="24"/>
          <w:szCs w:val="24"/>
        </w:rPr>
        <w:t>高く</w:t>
      </w:r>
      <w:r w:rsidRPr="006218A0">
        <w:rPr>
          <w:rFonts w:ascii="HG丸ｺﾞｼｯｸM-PRO" w:eastAsia="HG丸ｺﾞｼｯｸM-PRO" w:hAnsi="HG丸ｺﾞｼｯｸM-PRO" w:hint="eastAsia"/>
          <w:sz w:val="24"/>
          <w:szCs w:val="24"/>
        </w:rPr>
        <w:t>、その原因の特徴として仕事による悩みから失業、生活苦、うつ状態から自殺に至る傾向が見られ、職場での環境が大きく関係していると考えられます。</w:t>
      </w:r>
    </w:p>
    <w:p w:rsidR="008F28D5" w:rsidRPr="006218A0" w:rsidRDefault="008F28D5" w:rsidP="002D16DC">
      <w:pPr>
        <w:wordWrap w:val="0"/>
        <w:ind w:leftChars="200" w:left="420"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自殺に対するリスクを軽減させるための施策を関係機関と連携し関連する事業を推進します。</w:t>
      </w:r>
    </w:p>
    <w:tbl>
      <w:tblPr>
        <w:tblW w:w="860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304"/>
      </w:tblGrid>
      <w:tr w:rsidR="006218A0" w:rsidRPr="006218A0" w:rsidTr="002D16DC">
        <w:trPr>
          <w:trHeight w:val="169"/>
        </w:trPr>
        <w:tc>
          <w:tcPr>
            <w:tcW w:w="4304" w:type="dxa"/>
            <w:vAlign w:val="center"/>
          </w:tcPr>
          <w:p w:rsidR="00291278" w:rsidRPr="006218A0" w:rsidRDefault="00291278" w:rsidP="002D16DC">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04" w:type="dxa"/>
            <w:vAlign w:val="center"/>
          </w:tcPr>
          <w:p w:rsidR="00291278" w:rsidRPr="006218A0" w:rsidRDefault="00291278" w:rsidP="002D16DC">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333"/>
        </w:trPr>
        <w:tc>
          <w:tcPr>
            <w:tcW w:w="4304" w:type="dxa"/>
            <w:vAlign w:val="center"/>
          </w:tcPr>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メンタルヘルス研修（こころの健康教室）の開催</w:t>
            </w:r>
          </w:p>
        </w:tc>
        <w:tc>
          <w:tcPr>
            <w:tcW w:w="4304" w:type="dxa"/>
            <w:vAlign w:val="center"/>
          </w:tcPr>
          <w:p w:rsidR="00291278" w:rsidRPr="006218A0" w:rsidRDefault="008A4199"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tc>
      </w:tr>
      <w:tr w:rsidR="006218A0" w:rsidRPr="006218A0" w:rsidTr="00BA719B">
        <w:trPr>
          <w:trHeight w:val="449"/>
        </w:trPr>
        <w:tc>
          <w:tcPr>
            <w:tcW w:w="8608" w:type="dxa"/>
            <w:gridSpan w:val="2"/>
          </w:tcPr>
          <w:p w:rsidR="00291278" w:rsidRPr="006218A0" w:rsidRDefault="00291278" w:rsidP="002D16DC">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事業所の従業員を対象としたメンタルヘルス研修会（こころの健康教室）を開催し、うつ等の気づきの理解や各相談機関の周知を図ります。</w:t>
            </w:r>
          </w:p>
        </w:tc>
      </w:tr>
      <w:tr w:rsidR="006218A0" w:rsidRPr="006218A0" w:rsidTr="0060524C">
        <w:trPr>
          <w:trHeight w:val="333"/>
        </w:trPr>
        <w:tc>
          <w:tcPr>
            <w:tcW w:w="4304" w:type="dxa"/>
            <w:vAlign w:val="center"/>
          </w:tcPr>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うつや睡眠障害、飲酒リスク等に係る啓発</w:t>
            </w:r>
          </w:p>
        </w:tc>
        <w:tc>
          <w:tcPr>
            <w:tcW w:w="4304" w:type="dxa"/>
            <w:vAlign w:val="center"/>
          </w:tcPr>
          <w:p w:rsidR="00291278" w:rsidRPr="006218A0" w:rsidRDefault="008A4199"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BA719B">
        <w:trPr>
          <w:trHeight w:val="283"/>
        </w:trPr>
        <w:tc>
          <w:tcPr>
            <w:tcW w:w="8608" w:type="dxa"/>
            <w:gridSpan w:val="2"/>
          </w:tcPr>
          <w:p w:rsidR="00291278" w:rsidRPr="006218A0" w:rsidRDefault="00291278" w:rsidP="002D16DC">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町の広報誌等を活用し働き盛り世代を対象とした、うつや睡眠障害、飲酒リスク等に係る影響等を啓発します。</w:t>
            </w:r>
          </w:p>
        </w:tc>
      </w:tr>
      <w:tr w:rsidR="006218A0" w:rsidRPr="006218A0" w:rsidTr="0060524C">
        <w:trPr>
          <w:trHeight w:val="473"/>
        </w:trPr>
        <w:tc>
          <w:tcPr>
            <w:tcW w:w="4304" w:type="dxa"/>
            <w:vAlign w:val="center"/>
          </w:tcPr>
          <w:p w:rsidR="00291278" w:rsidRPr="006218A0" w:rsidRDefault="002D16DC"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事業者管理職向けゲートキーパーの研修</w:t>
            </w:r>
          </w:p>
        </w:tc>
        <w:tc>
          <w:tcPr>
            <w:tcW w:w="4304" w:type="dxa"/>
            <w:vAlign w:val="center"/>
          </w:tcPr>
          <w:p w:rsidR="00291278" w:rsidRPr="006218A0" w:rsidRDefault="008A4199"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p w:rsidR="002D16DC" w:rsidRPr="006218A0" w:rsidRDefault="002D16DC"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商工観光課</w:t>
            </w:r>
          </w:p>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6218A0" w:rsidRPr="006218A0" w:rsidTr="00BA719B">
        <w:trPr>
          <w:trHeight w:val="283"/>
        </w:trPr>
        <w:tc>
          <w:tcPr>
            <w:tcW w:w="8608" w:type="dxa"/>
            <w:gridSpan w:val="2"/>
          </w:tcPr>
          <w:p w:rsidR="00291278" w:rsidRPr="006218A0" w:rsidRDefault="00291278" w:rsidP="002D16DC">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町内事業者の管理職向けのゲートキーパーの養成講座を開催し従業員の自殺リスクの軽減を図ります</w:t>
            </w:r>
            <w:r w:rsidR="002D16DC" w:rsidRPr="006218A0">
              <w:rPr>
                <w:rFonts w:ascii="HG丸ｺﾞｼｯｸM-PRO" w:eastAsia="HG丸ｺﾞｼｯｸM-PRO" w:hAnsi="HG丸ｺﾞｼｯｸM-PRO" w:hint="eastAsia"/>
                <w:sz w:val="24"/>
                <w:szCs w:val="24"/>
              </w:rPr>
              <w:t>。</w:t>
            </w:r>
          </w:p>
        </w:tc>
      </w:tr>
      <w:tr w:rsidR="006218A0" w:rsidRPr="006218A0" w:rsidTr="0060524C">
        <w:trPr>
          <w:trHeight w:val="473"/>
        </w:trPr>
        <w:tc>
          <w:tcPr>
            <w:tcW w:w="4304" w:type="dxa"/>
            <w:vAlign w:val="center"/>
          </w:tcPr>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広域連携による総合相談会の開催</w:t>
            </w:r>
          </w:p>
        </w:tc>
        <w:tc>
          <w:tcPr>
            <w:tcW w:w="4304" w:type="dxa"/>
            <w:vAlign w:val="center"/>
          </w:tcPr>
          <w:p w:rsidR="00291278" w:rsidRPr="006218A0" w:rsidRDefault="008A4199"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p w:rsidR="00291278" w:rsidRPr="006218A0" w:rsidRDefault="00291278" w:rsidP="002D16D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0F795F" w:rsidRPr="006218A0" w:rsidTr="00BA719B">
        <w:trPr>
          <w:trHeight w:val="283"/>
        </w:trPr>
        <w:tc>
          <w:tcPr>
            <w:tcW w:w="8608" w:type="dxa"/>
            <w:gridSpan w:val="2"/>
          </w:tcPr>
          <w:p w:rsidR="00291278" w:rsidRPr="006218A0" w:rsidRDefault="00291278" w:rsidP="002D16DC">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様々な悩みを抱えた町民が、町内のしがらみのない場所で安心して相談しやすい様々な悩みに対応できる相談会の開催について検討します。</w:t>
            </w:r>
          </w:p>
        </w:tc>
      </w:tr>
    </w:tbl>
    <w:p w:rsidR="00385D2A" w:rsidRPr="006218A0" w:rsidRDefault="00385D2A" w:rsidP="002D16DC">
      <w:pPr>
        <w:wordWrap w:val="0"/>
        <w:rPr>
          <w:rFonts w:ascii="HG丸ｺﾞｼｯｸM-PRO" w:eastAsia="HG丸ｺﾞｼｯｸM-PRO" w:hAnsi="HG丸ｺﾞｼｯｸM-PRO"/>
          <w:sz w:val="24"/>
          <w:szCs w:val="24"/>
        </w:rPr>
      </w:pPr>
    </w:p>
    <w:p w:rsidR="008F28D5" w:rsidRPr="006218A0" w:rsidRDefault="008F28D5" w:rsidP="002D16DC">
      <w:pPr>
        <w:wordWrap w:val="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（３）高齢者</w:t>
      </w:r>
      <w:r w:rsidR="002D16DC" w:rsidRPr="006218A0">
        <w:rPr>
          <w:rFonts w:ascii="HG丸ｺﾞｼｯｸM-PRO" w:eastAsia="HG丸ｺﾞｼｯｸM-PRO" w:hAnsi="HG丸ｺﾞｼｯｸM-PRO" w:hint="eastAsia"/>
          <w:sz w:val="24"/>
          <w:szCs w:val="24"/>
        </w:rPr>
        <w:t>向け</w:t>
      </w:r>
      <w:r w:rsidRPr="006218A0">
        <w:rPr>
          <w:rFonts w:ascii="HG丸ｺﾞｼｯｸM-PRO" w:eastAsia="HG丸ｺﾞｼｯｸM-PRO" w:hAnsi="HG丸ｺﾞｼｯｸM-PRO" w:hint="eastAsia"/>
          <w:sz w:val="24"/>
          <w:szCs w:val="24"/>
        </w:rPr>
        <w:t>自殺対策</w:t>
      </w:r>
    </w:p>
    <w:p w:rsidR="000F795F" w:rsidRPr="006218A0" w:rsidRDefault="000F795F" w:rsidP="002D16DC">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高齢者の自殺については、閉じこもりや抑うつ状態から孤立・孤独に陥りやすいといった特有の課題を踏まえつつ、様々な背景や価値観に対応した支援、働きかけが必要です。</w:t>
      </w:r>
    </w:p>
    <w:p w:rsidR="000F795F" w:rsidRPr="006218A0" w:rsidRDefault="000F795F" w:rsidP="002D16DC">
      <w:pPr>
        <w:wordWrap w:val="0"/>
        <w:autoSpaceDE w:val="0"/>
        <w:autoSpaceDN w:val="0"/>
        <w:adjustRightInd w:val="0"/>
        <w:ind w:leftChars="200" w:left="420"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また、高齢者本人のみならず、家族や介護従事者等の支援者に対する支援も含めて、対策に取り組んでいく必要があります。自殺リスク</w:t>
      </w:r>
      <w:r w:rsidR="002D16DC" w:rsidRPr="006218A0">
        <w:rPr>
          <w:rFonts w:ascii="HG丸ｺﾞｼｯｸM-PRO" w:eastAsia="HG丸ｺﾞｼｯｸM-PRO" w:hAnsi="HG丸ｺﾞｼｯｸM-PRO" w:cs="HG丸ｺﾞｼｯｸM-PRO" w:hint="eastAsia"/>
          <w:kern w:val="0"/>
          <w:sz w:val="24"/>
          <w:szCs w:val="24"/>
        </w:rPr>
        <w:t>が</w:t>
      </w:r>
      <w:r w:rsidRPr="006218A0">
        <w:rPr>
          <w:rFonts w:ascii="HG丸ｺﾞｼｯｸM-PRO" w:eastAsia="HG丸ｺﾞｼｯｸM-PRO" w:hAnsi="HG丸ｺﾞｼｯｸM-PRO" w:cs="HG丸ｺﾞｼｯｸM-PRO" w:hint="eastAsia"/>
          <w:kern w:val="0"/>
          <w:sz w:val="24"/>
          <w:szCs w:val="24"/>
        </w:rPr>
        <w:t>高い</w:t>
      </w:r>
      <w:r w:rsidR="002D16DC" w:rsidRPr="006218A0">
        <w:rPr>
          <w:rFonts w:ascii="HG丸ｺﾞｼｯｸM-PRO" w:eastAsia="HG丸ｺﾞｼｯｸM-PRO" w:hAnsi="HG丸ｺﾞｼｯｸM-PRO" w:cs="HG丸ｺﾞｼｯｸM-PRO" w:hint="eastAsia"/>
          <w:kern w:val="0"/>
          <w:sz w:val="24"/>
          <w:szCs w:val="24"/>
        </w:rPr>
        <w:t>と</w:t>
      </w:r>
      <w:r w:rsidR="0060524C" w:rsidRPr="006218A0">
        <w:rPr>
          <w:rFonts w:ascii="HG丸ｺﾞｼｯｸM-PRO" w:eastAsia="HG丸ｺﾞｼｯｸM-PRO" w:hAnsi="HG丸ｺﾞｼｯｸM-PRO" w:cs="HG丸ｺﾞｼｯｸM-PRO" w:hint="eastAsia"/>
          <w:kern w:val="0"/>
          <w:sz w:val="24"/>
          <w:szCs w:val="24"/>
        </w:rPr>
        <w:t>考えられる</w:t>
      </w:r>
      <w:r w:rsidRPr="006218A0">
        <w:rPr>
          <w:rFonts w:ascii="HG丸ｺﾞｼｯｸM-PRO" w:eastAsia="HG丸ｺﾞｼｯｸM-PRO" w:hAnsi="HG丸ｺﾞｼｯｸM-PRO" w:cs="HG丸ｺﾞｼｯｸM-PRO" w:hint="eastAsia"/>
          <w:kern w:val="0"/>
          <w:sz w:val="24"/>
          <w:szCs w:val="24"/>
        </w:rPr>
        <w:t>高齢者を早期に発見し支援へとつなぐことや、高齢者とその家族が日常的に他者と関わる機会を持てるような地域づくりを進めることで、社会的孤立を防ぐことも重要です。</w:t>
      </w:r>
    </w:p>
    <w:tbl>
      <w:tblPr>
        <w:tblW w:w="870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2"/>
        <w:gridCol w:w="4353"/>
      </w:tblGrid>
      <w:tr w:rsidR="006218A0" w:rsidRPr="006218A0" w:rsidTr="0060524C">
        <w:trPr>
          <w:trHeight w:val="169"/>
        </w:trPr>
        <w:tc>
          <w:tcPr>
            <w:tcW w:w="4352" w:type="dxa"/>
            <w:vAlign w:val="center"/>
          </w:tcPr>
          <w:p w:rsidR="00291278" w:rsidRPr="006218A0" w:rsidRDefault="00291278" w:rsidP="0060524C">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主な取組</w:t>
            </w:r>
          </w:p>
        </w:tc>
        <w:tc>
          <w:tcPr>
            <w:tcW w:w="4353" w:type="dxa"/>
            <w:vAlign w:val="center"/>
          </w:tcPr>
          <w:p w:rsidR="00291278" w:rsidRPr="006218A0" w:rsidRDefault="00291278" w:rsidP="0060524C">
            <w:pPr>
              <w:jc w:val="cente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担当課等</w:t>
            </w:r>
          </w:p>
        </w:tc>
      </w:tr>
      <w:tr w:rsidR="006218A0" w:rsidRPr="006218A0" w:rsidTr="0060524C">
        <w:trPr>
          <w:trHeight w:val="333"/>
        </w:trPr>
        <w:tc>
          <w:tcPr>
            <w:tcW w:w="4352" w:type="dxa"/>
            <w:vAlign w:val="center"/>
          </w:tcPr>
          <w:p w:rsidR="00291278" w:rsidRPr="006218A0" w:rsidRDefault="00291278"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cs="HG丸ｺﾞｼｯｸM-PRO" w:hint="eastAsia"/>
                <w:kern w:val="0"/>
                <w:sz w:val="24"/>
                <w:szCs w:val="24"/>
              </w:rPr>
              <w:t>包括的な支援のための連携推進</w:t>
            </w:r>
          </w:p>
        </w:tc>
        <w:tc>
          <w:tcPr>
            <w:tcW w:w="4353" w:type="dxa"/>
            <w:vAlign w:val="center"/>
          </w:tcPr>
          <w:p w:rsidR="00291278"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p w:rsidR="00F121B4"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地域包括支援センター</w:t>
            </w:r>
          </w:p>
          <w:p w:rsidR="0060524C" w:rsidRPr="006218A0" w:rsidRDefault="0060524C"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社会福祉協議会</w:t>
            </w:r>
          </w:p>
        </w:tc>
      </w:tr>
      <w:tr w:rsidR="006218A0" w:rsidRPr="006218A0" w:rsidTr="0060524C">
        <w:trPr>
          <w:trHeight w:val="449"/>
        </w:trPr>
        <w:tc>
          <w:tcPr>
            <w:tcW w:w="8705" w:type="dxa"/>
            <w:gridSpan w:val="2"/>
          </w:tcPr>
          <w:p w:rsidR="00291278" w:rsidRPr="006218A0" w:rsidRDefault="00291278" w:rsidP="0060524C">
            <w:pPr>
              <w:autoSpaceDE w:val="0"/>
              <w:autoSpaceDN w:val="0"/>
              <w:adjustRightInd w:val="0"/>
              <w:ind w:firstLineChars="100" w:firstLine="240"/>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健康、医療、介護、生活などに関する様々な関係機関や団体などの連携</w:t>
            </w:r>
            <w:r w:rsidR="00F121B4" w:rsidRPr="006218A0">
              <w:rPr>
                <w:rFonts w:ascii="HG丸ｺﾞｼｯｸM-PRO" w:eastAsia="HG丸ｺﾞｼｯｸM-PRO" w:hAnsi="HG丸ｺﾞｼｯｸM-PRO" w:cs="HG丸ｺﾞｼｯｸM-PRO" w:hint="eastAsia"/>
                <w:kern w:val="0"/>
                <w:sz w:val="24"/>
                <w:szCs w:val="24"/>
              </w:rPr>
              <w:t>を</w:t>
            </w:r>
            <w:r w:rsidRPr="006218A0">
              <w:rPr>
                <w:rFonts w:ascii="HG丸ｺﾞｼｯｸM-PRO" w:eastAsia="HG丸ｺﾞｼｯｸM-PRO" w:hAnsi="HG丸ｺﾞｼｯｸM-PRO" w:cs="HG丸ｺﾞｼｯｸM-PRO" w:hint="eastAsia"/>
                <w:kern w:val="0"/>
                <w:sz w:val="24"/>
                <w:szCs w:val="24"/>
              </w:rPr>
              <w:t>推進し、包括的な支援体制を整備します。</w:t>
            </w:r>
          </w:p>
        </w:tc>
      </w:tr>
      <w:tr w:rsidR="006218A0" w:rsidRPr="006218A0" w:rsidTr="0060524C">
        <w:trPr>
          <w:trHeight w:val="169"/>
        </w:trPr>
        <w:tc>
          <w:tcPr>
            <w:tcW w:w="4352" w:type="dxa"/>
            <w:vAlign w:val="center"/>
          </w:tcPr>
          <w:p w:rsidR="00291278" w:rsidRPr="006218A0" w:rsidRDefault="008822C7"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cs="HG丸ｺﾞｼｯｸM-PRO" w:hint="eastAsia"/>
                <w:kern w:val="0"/>
                <w:sz w:val="24"/>
                <w:szCs w:val="24"/>
              </w:rPr>
              <w:t>高齢者の健康不安に対する支援</w:t>
            </w:r>
          </w:p>
        </w:tc>
        <w:tc>
          <w:tcPr>
            <w:tcW w:w="4353" w:type="dxa"/>
            <w:vAlign w:val="center"/>
          </w:tcPr>
          <w:p w:rsidR="00291278"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p w:rsidR="00F121B4"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地域包括支援センター</w:t>
            </w:r>
          </w:p>
        </w:tc>
      </w:tr>
      <w:tr w:rsidR="006218A0" w:rsidRPr="006218A0" w:rsidTr="0060524C">
        <w:trPr>
          <w:trHeight w:val="449"/>
        </w:trPr>
        <w:tc>
          <w:tcPr>
            <w:tcW w:w="8705" w:type="dxa"/>
            <w:gridSpan w:val="2"/>
          </w:tcPr>
          <w:p w:rsidR="00291278" w:rsidRPr="006218A0" w:rsidRDefault="008822C7" w:rsidP="0060524C">
            <w:pPr>
              <w:autoSpaceDE w:val="0"/>
              <w:autoSpaceDN w:val="0"/>
              <w:adjustRightInd w:val="0"/>
              <w:ind w:firstLineChars="100" w:firstLine="240"/>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うつ病を含め、高齢者の自殺原因として最も多い健康問題について、関係機関が連携しながら相談体制を強化していきます。</w:t>
            </w:r>
          </w:p>
        </w:tc>
      </w:tr>
      <w:tr w:rsidR="006218A0" w:rsidRPr="006218A0" w:rsidTr="0060524C">
        <w:trPr>
          <w:trHeight w:val="333"/>
        </w:trPr>
        <w:tc>
          <w:tcPr>
            <w:tcW w:w="4352" w:type="dxa"/>
            <w:vAlign w:val="center"/>
          </w:tcPr>
          <w:p w:rsidR="00291278" w:rsidRPr="006218A0" w:rsidRDefault="008822C7" w:rsidP="0060524C">
            <w:pPr>
              <w:autoSpaceDE w:val="0"/>
              <w:autoSpaceDN w:val="0"/>
              <w:adjustRightInd w:val="0"/>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社会参加の強化と</w:t>
            </w:r>
            <w:r w:rsidR="0060524C" w:rsidRPr="006218A0">
              <w:rPr>
                <w:rFonts w:ascii="HG丸ｺﾞｼｯｸM-PRO" w:eastAsia="HG丸ｺﾞｼｯｸM-PRO" w:hAnsi="HG丸ｺﾞｼｯｸM-PRO" w:cs="HG丸ｺﾞｼｯｸM-PRO" w:hint="eastAsia"/>
                <w:kern w:val="0"/>
                <w:sz w:val="24"/>
                <w:szCs w:val="24"/>
              </w:rPr>
              <w:t>孤立</w:t>
            </w:r>
            <w:r w:rsidRPr="006218A0">
              <w:rPr>
                <w:rFonts w:ascii="HG丸ｺﾞｼｯｸM-PRO" w:eastAsia="HG丸ｺﾞｼｯｸM-PRO" w:hAnsi="HG丸ｺﾞｼｯｸM-PRO" w:cs="HG丸ｺﾞｼｯｸM-PRO" w:hint="eastAsia"/>
                <w:kern w:val="0"/>
                <w:sz w:val="24"/>
                <w:szCs w:val="24"/>
              </w:rPr>
              <w:t>・</w:t>
            </w:r>
            <w:r w:rsidR="0060524C" w:rsidRPr="006218A0">
              <w:rPr>
                <w:rFonts w:ascii="HG丸ｺﾞｼｯｸM-PRO" w:eastAsia="HG丸ｺﾞｼｯｸM-PRO" w:hAnsi="HG丸ｺﾞｼｯｸM-PRO" w:cs="HG丸ｺﾞｼｯｸM-PRO" w:hint="eastAsia"/>
                <w:kern w:val="0"/>
                <w:sz w:val="24"/>
                <w:szCs w:val="24"/>
              </w:rPr>
              <w:t>孤独</w:t>
            </w:r>
            <w:r w:rsidRPr="006218A0">
              <w:rPr>
                <w:rFonts w:ascii="HG丸ｺﾞｼｯｸM-PRO" w:eastAsia="HG丸ｺﾞｼｯｸM-PRO" w:hAnsi="HG丸ｺﾞｼｯｸM-PRO" w:cs="HG丸ｺﾞｼｯｸM-PRO" w:hint="eastAsia"/>
                <w:kern w:val="0"/>
                <w:sz w:val="24"/>
                <w:szCs w:val="24"/>
              </w:rPr>
              <w:t>の予防</w:t>
            </w:r>
          </w:p>
        </w:tc>
        <w:tc>
          <w:tcPr>
            <w:tcW w:w="4353" w:type="dxa"/>
            <w:vAlign w:val="center"/>
          </w:tcPr>
          <w:p w:rsidR="00291278"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保健福祉課</w:t>
            </w:r>
          </w:p>
          <w:p w:rsidR="0060524C"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地域包括支援センター</w:t>
            </w:r>
          </w:p>
          <w:p w:rsidR="00F121B4"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社会福祉協議会</w:t>
            </w:r>
          </w:p>
        </w:tc>
      </w:tr>
      <w:tr w:rsidR="006218A0" w:rsidRPr="006218A0" w:rsidTr="0060524C">
        <w:trPr>
          <w:trHeight w:val="283"/>
        </w:trPr>
        <w:tc>
          <w:tcPr>
            <w:tcW w:w="8705" w:type="dxa"/>
            <w:gridSpan w:val="2"/>
          </w:tcPr>
          <w:p w:rsidR="00291278" w:rsidRPr="006218A0" w:rsidRDefault="008822C7" w:rsidP="0060524C">
            <w:pPr>
              <w:autoSpaceDE w:val="0"/>
              <w:autoSpaceDN w:val="0"/>
              <w:adjustRightInd w:val="0"/>
              <w:ind w:firstLineChars="100" w:firstLine="240"/>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寿命の延伸、ライフスタイルの変化により、高齢世帯、高齢単独世帯が増加しており、高齢者の社会参加の促進が重要とされています。高齢者の介護予防や就労、</w:t>
            </w:r>
            <w:r w:rsidR="0060524C" w:rsidRPr="006218A0">
              <w:rPr>
                <w:rFonts w:ascii="HG丸ｺﾞｼｯｸM-PRO" w:eastAsia="HG丸ｺﾞｼｯｸM-PRO" w:hAnsi="HG丸ｺﾞｼｯｸM-PRO" w:cs="HG丸ｺﾞｼｯｸM-PRO" w:hint="eastAsia"/>
                <w:kern w:val="0"/>
                <w:sz w:val="24"/>
                <w:szCs w:val="24"/>
              </w:rPr>
              <w:t>生きがいづくり等を支援する関係機関と連携しながら、孤立</w:t>
            </w:r>
            <w:r w:rsidRPr="006218A0">
              <w:rPr>
                <w:rFonts w:ascii="HG丸ｺﾞｼｯｸM-PRO" w:eastAsia="HG丸ｺﾞｼｯｸM-PRO" w:hAnsi="HG丸ｺﾞｼｯｸM-PRO" w:cs="HG丸ｺﾞｼｯｸM-PRO" w:hint="eastAsia"/>
                <w:kern w:val="0"/>
                <w:sz w:val="24"/>
                <w:szCs w:val="24"/>
              </w:rPr>
              <w:t>や</w:t>
            </w:r>
            <w:r w:rsidR="0060524C" w:rsidRPr="006218A0">
              <w:rPr>
                <w:rFonts w:ascii="HG丸ｺﾞｼｯｸM-PRO" w:eastAsia="HG丸ｺﾞｼｯｸM-PRO" w:hAnsi="HG丸ｺﾞｼｯｸM-PRO" w:cs="HG丸ｺﾞｼｯｸM-PRO" w:hint="eastAsia"/>
                <w:kern w:val="0"/>
                <w:sz w:val="24"/>
                <w:szCs w:val="24"/>
              </w:rPr>
              <w:t>孤独</w:t>
            </w:r>
            <w:r w:rsidRPr="006218A0">
              <w:rPr>
                <w:rFonts w:ascii="HG丸ｺﾞｼｯｸM-PRO" w:eastAsia="HG丸ｺﾞｼｯｸM-PRO" w:hAnsi="HG丸ｺﾞｼｯｸM-PRO" w:cs="HG丸ｺﾞｼｯｸM-PRO" w:hint="eastAsia"/>
                <w:kern w:val="0"/>
                <w:sz w:val="24"/>
                <w:szCs w:val="24"/>
              </w:rPr>
              <w:t>の予防体制を構築していきます。</w:t>
            </w:r>
          </w:p>
        </w:tc>
      </w:tr>
      <w:tr w:rsidR="006218A0" w:rsidRPr="006218A0" w:rsidTr="0060524C">
        <w:trPr>
          <w:trHeight w:val="473"/>
        </w:trPr>
        <w:tc>
          <w:tcPr>
            <w:tcW w:w="4352" w:type="dxa"/>
            <w:vAlign w:val="center"/>
          </w:tcPr>
          <w:p w:rsidR="0060524C" w:rsidRPr="006218A0" w:rsidRDefault="00291278"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リーフレット・啓発品の作成と配布</w:t>
            </w:r>
          </w:p>
          <w:p w:rsidR="00291278" w:rsidRPr="006218A0" w:rsidRDefault="00291278"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（再掲）</w:t>
            </w:r>
          </w:p>
        </w:tc>
        <w:tc>
          <w:tcPr>
            <w:tcW w:w="4353" w:type="dxa"/>
            <w:vAlign w:val="center"/>
          </w:tcPr>
          <w:p w:rsidR="00291278" w:rsidRPr="006218A0" w:rsidRDefault="00F121B4"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保健福祉</w:t>
            </w:r>
            <w:r w:rsidR="00291278" w:rsidRPr="006218A0">
              <w:rPr>
                <w:rFonts w:ascii="HG丸ｺﾞｼｯｸM-PRO" w:eastAsia="HG丸ｺﾞｼｯｸM-PRO" w:hAnsi="HG丸ｺﾞｼｯｸM-PRO" w:hint="eastAsia"/>
                <w:sz w:val="24"/>
                <w:szCs w:val="24"/>
              </w:rPr>
              <w:t>課</w:t>
            </w:r>
          </w:p>
          <w:p w:rsidR="00291278" w:rsidRPr="006218A0" w:rsidRDefault="00291278" w:rsidP="0060524C">
            <w:pPr>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倶知安保健所</w:t>
            </w:r>
          </w:p>
        </w:tc>
      </w:tr>
      <w:tr w:rsidR="000F795F" w:rsidRPr="006218A0" w:rsidTr="0060524C">
        <w:trPr>
          <w:trHeight w:val="283"/>
        </w:trPr>
        <w:tc>
          <w:tcPr>
            <w:tcW w:w="8705" w:type="dxa"/>
            <w:gridSpan w:val="2"/>
          </w:tcPr>
          <w:p w:rsidR="00291278" w:rsidRPr="006218A0" w:rsidRDefault="0060524C" w:rsidP="0060524C">
            <w:pPr>
              <w:ind w:firstLineChars="100" w:firstLine="240"/>
              <w:rPr>
                <w:rFonts w:ascii="HG丸ｺﾞｼｯｸM-PRO" w:eastAsia="HG丸ｺﾞｼｯｸM-PRO" w:hAnsi="HG丸ｺﾞｼｯｸM-PRO"/>
                <w:sz w:val="24"/>
                <w:szCs w:val="24"/>
              </w:rPr>
            </w:pPr>
            <w:r w:rsidRPr="006218A0">
              <w:rPr>
                <w:rFonts w:ascii="HG丸ｺﾞｼｯｸM-PRO" w:eastAsia="HG丸ｺﾞｼｯｸM-PRO" w:hAnsi="HG丸ｺﾞｼｯｸM-PRO" w:hint="eastAsia"/>
                <w:sz w:val="24"/>
                <w:szCs w:val="24"/>
              </w:rPr>
              <w:t>相談窓口一覧を掲載したチラシ等を作成し、各戸へ配布するほか、イベント等を活用し周知します。</w:t>
            </w:r>
          </w:p>
        </w:tc>
      </w:tr>
    </w:tbl>
    <w:p w:rsidR="000F795F" w:rsidRPr="006218A0" w:rsidRDefault="000F795F" w:rsidP="0060524C">
      <w:pPr>
        <w:wordWrap w:val="0"/>
        <w:autoSpaceDE w:val="0"/>
        <w:autoSpaceDN w:val="0"/>
        <w:adjustRightInd w:val="0"/>
        <w:jc w:val="left"/>
        <w:rPr>
          <w:rFonts w:ascii="HG丸ｺﾞｼｯｸM-PRO" w:eastAsia="HG丸ｺﾞｼｯｸM-PRO" w:hAnsi="HG丸ｺﾞｼｯｸM-PRO" w:cs="Century"/>
          <w:kern w:val="0"/>
          <w:sz w:val="24"/>
          <w:szCs w:val="24"/>
        </w:rPr>
      </w:pPr>
    </w:p>
    <w:p w:rsidR="00232388" w:rsidRPr="006218A0" w:rsidRDefault="00DF6678" w:rsidP="00232388">
      <w:pPr>
        <w:autoSpaceDE w:val="0"/>
        <w:autoSpaceDN w:val="0"/>
        <w:adjustRightInd w:val="0"/>
        <w:jc w:val="left"/>
        <w:rPr>
          <w:rFonts w:ascii="HG丸ｺﾞｼｯｸM-PRO" w:eastAsia="HG丸ｺﾞｼｯｸM-PRO" w:hAnsi="HG丸ｺﾞｼｯｸM-PRO" w:cs="HG丸ｺﾞｼｯｸM-PRO"/>
          <w:kern w:val="0"/>
          <w:sz w:val="32"/>
          <w:szCs w:val="32"/>
        </w:rPr>
      </w:pPr>
      <w:r w:rsidRPr="006218A0">
        <w:rPr>
          <w:rFonts w:ascii="HG丸ｺﾞｼｯｸM-PRO" w:eastAsia="HG丸ｺﾞｼｯｸM-PRO" w:hAnsi="HG丸ｺﾞｼｯｸM-PRO" w:cs="HG丸ｺﾞｼｯｸM-PRO" w:hint="eastAsia"/>
          <w:kern w:val="0"/>
          <w:sz w:val="32"/>
          <w:szCs w:val="32"/>
        </w:rPr>
        <w:t>第</w:t>
      </w:r>
      <w:r w:rsidR="00601AB3" w:rsidRPr="006218A0">
        <w:rPr>
          <w:rFonts w:ascii="HG丸ｺﾞｼｯｸM-PRO" w:eastAsia="HG丸ｺﾞｼｯｸM-PRO" w:hAnsi="HG丸ｺﾞｼｯｸM-PRO" w:cs="HG丸ｺﾞｼｯｸM-PRO" w:hint="eastAsia"/>
          <w:kern w:val="0"/>
          <w:sz w:val="32"/>
          <w:szCs w:val="32"/>
        </w:rPr>
        <w:t>５</w:t>
      </w:r>
      <w:r w:rsidR="00232388" w:rsidRPr="006218A0">
        <w:rPr>
          <w:rFonts w:ascii="HG丸ｺﾞｼｯｸM-PRO" w:eastAsia="HG丸ｺﾞｼｯｸM-PRO" w:hAnsi="HG丸ｺﾞｼｯｸM-PRO" w:cs="HG丸ｺﾞｼｯｸM-PRO" w:hint="eastAsia"/>
          <w:kern w:val="0"/>
          <w:sz w:val="32"/>
          <w:szCs w:val="32"/>
        </w:rPr>
        <w:t>章</w:t>
      </w:r>
      <w:r w:rsidR="0060524C" w:rsidRPr="006218A0">
        <w:rPr>
          <w:rFonts w:ascii="HG丸ｺﾞｼｯｸM-PRO" w:eastAsia="HG丸ｺﾞｼｯｸM-PRO" w:hAnsi="HG丸ｺﾞｼｯｸM-PRO" w:cs="HG丸ｺﾞｼｯｸM-PRO" w:hint="eastAsia"/>
          <w:kern w:val="0"/>
          <w:sz w:val="32"/>
          <w:szCs w:val="32"/>
        </w:rPr>
        <w:t xml:space="preserve"> </w:t>
      </w:r>
      <w:r w:rsidR="00232388" w:rsidRPr="006218A0">
        <w:rPr>
          <w:rFonts w:ascii="HG丸ｺﾞｼｯｸM-PRO" w:eastAsia="HG丸ｺﾞｼｯｸM-PRO" w:hAnsi="HG丸ｺﾞｼｯｸM-PRO" w:cs="HG丸ｺﾞｼｯｸM-PRO" w:hint="eastAsia"/>
          <w:kern w:val="0"/>
          <w:sz w:val="32"/>
          <w:szCs w:val="32"/>
        </w:rPr>
        <w:t>計画の推進</w:t>
      </w:r>
    </w:p>
    <w:p w:rsidR="00232388" w:rsidRPr="006218A0" w:rsidRDefault="00232388" w:rsidP="0060524C">
      <w:pPr>
        <w:wordWrap w:val="0"/>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r w:rsidRPr="006218A0">
        <w:rPr>
          <w:rFonts w:ascii="HG丸ｺﾞｼｯｸM-PRO" w:eastAsia="HG丸ｺﾞｼｯｸM-PRO" w:hAnsi="HG丸ｺﾞｼｯｸM-PRO" w:cs="HG丸ｺﾞｼｯｸM-PRO" w:hint="eastAsia"/>
          <w:kern w:val="0"/>
          <w:sz w:val="24"/>
          <w:szCs w:val="24"/>
        </w:rPr>
        <w:t>自殺予防に即効性のある施策はないと</w:t>
      </w:r>
      <w:r w:rsidR="0060524C" w:rsidRPr="006218A0">
        <w:rPr>
          <w:rFonts w:ascii="HG丸ｺﾞｼｯｸM-PRO" w:eastAsia="HG丸ｺﾞｼｯｸM-PRO" w:hAnsi="HG丸ｺﾞｼｯｸM-PRO" w:cs="HG丸ｺﾞｼｯｸM-PRO" w:hint="eastAsia"/>
          <w:kern w:val="0"/>
          <w:sz w:val="24"/>
          <w:szCs w:val="24"/>
        </w:rPr>
        <w:t>言われて</w:t>
      </w:r>
      <w:r w:rsidRPr="006218A0">
        <w:rPr>
          <w:rFonts w:ascii="HG丸ｺﾞｼｯｸM-PRO" w:eastAsia="HG丸ｺﾞｼｯｸM-PRO" w:hAnsi="HG丸ｺﾞｼｯｸM-PRO" w:cs="HG丸ｺﾞｼｯｸM-PRO" w:hint="eastAsia"/>
          <w:kern w:val="0"/>
          <w:sz w:val="24"/>
          <w:szCs w:val="24"/>
        </w:rPr>
        <w:t>おり、中長期的な視点に立って継続的に取り組む必要があります。</w:t>
      </w:r>
    </w:p>
    <w:p w:rsidR="008F28D5" w:rsidRPr="006218A0" w:rsidRDefault="0060524C" w:rsidP="0060524C">
      <w:pPr>
        <w:wordWrap w:val="0"/>
        <w:autoSpaceDE w:val="0"/>
        <w:autoSpaceDN w:val="0"/>
        <w:adjustRightInd w:val="0"/>
        <w:ind w:firstLineChars="100" w:firstLine="240"/>
        <w:jc w:val="left"/>
        <w:rPr>
          <w:rFonts w:ascii="HG丸ｺﾞｼｯｸM-PRO" w:eastAsia="HG丸ｺﾞｼｯｸM-PRO" w:hAnsi="HG丸ｺﾞｼｯｸM-PRO"/>
          <w:sz w:val="24"/>
          <w:szCs w:val="24"/>
        </w:rPr>
      </w:pPr>
      <w:r w:rsidRPr="006218A0">
        <w:rPr>
          <w:rFonts w:ascii="HG丸ｺﾞｼｯｸM-PRO" w:eastAsia="HG丸ｺﾞｼｯｸM-PRO" w:hAnsi="HG丸ｺﾞｼｯｸM-PRO" w:cs="HG丸ｺﾞｼｯｸM-PRO" w:hint="eastAsia"/>
          <w:kern w:val="0"/>
          <w:sz w:val="24"/>
          <w:szCs w:val="24"/>
        </w:rPr>
        <w:t>本</w:t>
      </w:r>
      <w:r w:rsidR="00232388" w:rsidRPr="006218A0">
        <w:rPr>
          <w:rFonts w:ascii="HG丸ｺﾞｼｯｸM-PRO" w:eastAsia="HG丸ｺﾞｼｯｸM-PRO" w:hAnsi="HG丸ｺﾞｼｯｸM-PRO" w:cs="HG丸ｺﾞｼｯｸM-PRO" w:hint="eastAsia"/>
          <w:kern w:val="0"/>
          <w:sz w:val="24"/>
          <w:szCs w:val="24"/>
        </w:rPr>
        <w:t>町では庁内横断的な対応</w:t>
      </w:r>
      <w:r w:rsidRPr="006218A0">
        <w:rPr>
          <w:rFonts w:ascii="HG丸ｺﾞｼｯｸM-PRO" w:eastAsia="HG丸ｺﾞｼｯｸM-PRO" w:hAnsi="HG丸ｺﾞｼｯｸM-PRO" w:cs="HG丸ｺﾞｼｯｸM-PRO" w:hint="eastAsia"/>
          <w:kern w:val="0"/>
          <w:sz w:val="24"/>
          <w:szCs w:val="24"/>
        </w:rPr>
        <w:t>のほか</w:t>
      </w:r>
      <w:r w:rsidR="00232388" w:rsidRPr="006218A0">
        <w:rPr>
          <w:rFonts w:ascii="HG丸ｺﾞｼｯｸM-PRO" w:eastAsia="HG丸ｺﾞｼｯｸM-PRO" w:hAnsi="HG丸ｺﾞｼｯｸM-PRO" w:cs="HG丸ｺﾞｼｯｸM-PRO" w:hint="eastAsia"/>
          <w:kern w:val="0"/>
          <w:sz w:val="24"/>
          <w:szCs w:val="24"/>
        </w:rPr>
        <w:t>、</w:t>
      </w:r>
      <w:r w:rsidR="008822C7" w:rsidRPr="006218A0">
        <w:rPr>
          <w:rFonts w:ascii="HG丸ｺﾞｼｯｸM-PRO" w:eastAsia="HG丸ｺﾞｼｯｸM-PRO" w:hAnsi="HG丸ｺﾞｼｯｸM-PRO" w:hint="eastAsia"/>
          <w:sz w:val="24"/>
          <w:szCs w:val="24"/>
        </w:rPr>
        <w:t>ニセコ町健康づくり推進</w:t>
      </w:r>
      <w:r w:rsidR="006377B2" w:rsidRPr="006218A0">
        <w:rPr>
          <w:rFonts w:ascii="HG丸ｺﾞｼｯｸM-PRO" w:eastAsia="HG丸ｺﾞｼｯｸM-PRO" w:hAnsi="HG丸ｺﾞｼｯｸM-PRO" w:hint="eastAsia"/>
          <w:sz w:val="24"/>
          <w:szCs w:val="24"/>
        </w:rPr>
        <w:t>協議会など</w:t>
      </w:r>
      <w:r w:rsidR="008822C7" w:rsidRPr="006218A0">
        <w:rPr>
          <w:rFonts w:ascii="HG丸ｺﾞｼｯｸM-PRO" w:eastAsia="HG丸ｺﾞｼｯｸM-PRO" w:hAnsi="HG丸ｺﾞｼｯｸM-PRO" w:hint="eastAsia"/>
          <w:sz w:val="24"/>
          <w:szCs w:val="24"/>
        </w:rPr>
        <w:t>各関係機関と</w:t>
      </w:r>
      <w:r w:rsidR="006377B2" w:rsidRPr="006218A0">
        <w:rPr>
          <w:rFonts w:ascii="HG丸ｺﾞｼｯｸM-PRO" w:eastAsia="HG丸ｺﾞｼｯｸM-PRO" w:hAnsi="HG丸ｺﾞｼｯｸM-PRO" w:hint="eastAsia"/>
          <w:sz w:val="24"/>
          <w:szCs w:val="24"/>
        </w:rPr>
        <w:t>の</w:t>
      </w:r>
      <w:r w:rsidR="008822C7" w:rsidRPr="006218A0">
        <w:rPr>
          <w:rFonts w:ascii="HG丸ｺﾞｼｯｸM-PRO" w:eastAsia="HG丸ｺﾞｼｯｸM-PRO" w:hAnsi="HG丸ｺﾞｼｯｸM-PRO" w:hint="eastAsia"/>
          <w:sz w:val="24"/>
          <w:szCs w:val="24"/>
        </w:rPr>
        <w:t>連携を図り</w:t>
      </w:r>
      <w:r w:rsidR="006377B2" w:rsidRPr="006218A0">
        <w:rPr>
          <w:rFonts w:ascii="HG丸ｺﾞｼｯｸM-PRO" w:eastAsia="HG丸ｺﾞｼｯｸM-PRO" w:hAnsi="HG丸ｺﾞｼｯｸM-PRO" w:hint="eastAsia"/>
          <w:sz w:val="24"/>
          <w:szCs w:val="24"/>
        </w:rPr>
        <w:t>、</w:t>
      </w:r>
      <w:r w:rsidR="008822C7" w:rsidRPr="006218A0">
        <w:rPr>
          <w:rFonts w:ascii="HG丸ｺﾞｼｯｸM-PRO" w:eastAsia="HG丸ｺﾞｼｯｸM-PRO" w:hAnsi="HG丸ｺﾞｼｯｸM-PRO" w:hint="eastAsia"/>
          <w:sz w:val="24"/>
          <w:szCs w:val="24"/>
        </w:rPr>
        <w:t>実施状況</w:t>
      </w:r>
      <w:r w:rsidR="006377B2" w:rsidRPr="006218A0">
        <w:rPr>
          <w:rFonts w:ascii="HG丸ｺﾞｼｯｸM-PRO" w:eastAsia="HG丸ｺﾞｼｯｸM-PRO" w:hAnsi="HG丸ｺﾞｼｯｸM-PRO" w:hint="eastAsia"/>
          <w:sz w:val="24"/>
          <w:szCs w:val="24"/>
        </w:rPr>
        <w:t>の</w:t>
      </w:r>
      <w:r w:rsidR="008822C7" w:rsidRPr="006218A0">
        <w:rPr>
          <w:rFonts w:ascii="HG丸ｺﾞｼｯｸM-PRO" w:eastAsia="HG丸ｺﾞｼｯｸM-PRO" w:hAnsi="HG丸ｺﾞｼｯｸM-PRO" w:hint="eastAsia"/>
          <w:sz w:val="24"/>
          <w:szCs w:val="24"/>
        </w:rPr>
        <w:t>評価</w:t>
      </w:r>
      <w:r w:rsidR="006377B2" w:rsidRPr="006218A0">
        <w:rPr>
          <w:rFonts w:ascii="HG丸ｺﾞｼｯｸM-PRO" w:eastAsia="HG丸ｺﾞｼｯｸM-PRO" w:hAnsi="HG丸ｺﾞｼｯｸM-PRO" w:hint="eastAsia"/>
          <w:sz w:val="24"/>
          <w:szCs w:val="24"/>
        </w:rPr>
        <w:t>と併せ計画を</w:t>
      </w:r>
      <w:r w:rsidR="008822C7" w:rsidRPr="006218A0">
        <w:rPr>
          <w:rFonts w:ascii="HG丸ｺﾞｼｯｸM-PRO" w:eastAsia="HG丸ｺﾞｼｯｸM-PRO" w:hAnsi="HG丸ｺﾞｼｯｸM-PRO" w:hint="eastAsia"/>
          <w:sz w:val="24"/>
          <w:szCs w:val="24"/>
        </w:rPr>
        <w:t>推進</w:t>
      </w:r>
      <w:r w:rsidR="006377B2" w:rsidRPr="006218A0">
        <w:rPr>
          <w:rFonts w:ascii="HG丸ｺﾞｼｯｸM-PRO" w:eastAsia="HG丸ｺﾞｼｯｸM-PRO" w:hAnsi="HG丸ｺﾞｼｯｸM-PRO" w:hint="eastAsia"/>
          <w:sz w:val="24"/>
          <w:szCs w:val="24"/>
        </w:rPr>
        <w:t>し</w:t>
      </w:r>
      <w:r w:rsidR="008822C7" w:rsidRPr="006218A0">
        <w:rPr>
          <w:rFonts w:ascii="HG丸ｺﾞｼｯｸM-PRO" w:eastAsia="HG丸ｺﾞｼｯｸM-PRO" w:hAnsi="HG丸ｺﾞｼｯｸM-PRO" w:hint="eastAsia"/>
          <w:sz w:val="24"/>
          <w:szCs w:val="24"/>
        </w:rPr>
        <w:t>ます。</w:t>
      </w:r>
    </w:p>
    <w:p w:rsidR="006377B2" w:rsidRPr="006218A0" w:rsidRDefault="006377B2" w:rsidP="006377B2">
      <w:pPr>
        <w:wordWrap w:val="0"/>
        <w:autoSpaceDE w:val="0"/>
        <w:autoSpaceDN w:val="0"/>
        <w:adjustRightInd w:val="0"/>
        <w:jc w:val="left"/>
        <w:rPr>
          <w:rFonts w:ascii="HG丸ｺﾞｼｯｸM-PRO" w:eastAsia="HG丸ｺﾞｼｯｸM-PRO" w:hAnsi="HG丸ｺﾞｼｯｸM-PRO"/>
          <w:sz w:val="24"/>
          <w:szCs w:val="24"/>
        </w:rPr>
      </w:pPr>
    </w:p>
    <w:sectPr w:rsidR="006377B2" w:rsidRPr="006218A0" w:rsidSect="00347E05">
      <w:footerReference w:type="default" r:id="rId9"/>
      <w:pgSz w:w="11906" w:h="16838" w:code="9"/>
      <w:pgMar w:top="1418" w:right="1418" w:bottom="1134" w:left="1418" w:header="851" w:footer="850" w:gutter="0"/>
      <w:pgNumType w:fmt="numberInDash" w:start="0"/>
      <w:cols w:space="425"/>
      <w:titlePg/>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D9" w:rsidRDefault="00783BD9" w:rsidP="00167A11">
      <w:r>
        <w:separator/>
      </w:r>
    </w:p>
  </w:endnote>
  <w:endnote w:type="continuationSeparator" w:id="0">
    <w:p w:rsidR="00783BD9" w:rsidRDefault="00783BD9" w:rsidP="0016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Bold">
    <w:altName w:val="Arial Unicode MS"/>
    <w:panose1 w:val="00000000000000000000"/>
    <w:charset w:val="80"/>
    <w:family w:val="auto"/>
    <w:notTrueType/>
    <w:pitch w:val="default"/>
    <w:sig w:usb0="00000001" w:usb1="08070000" w:usb2="00000010" w:usb3="00000000" w:csb0="00020000" w:csb1="00000000"/>
  </w:font>
  <w:font w:name="HGŠÛºÞ¼¯¸M-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84249"/>
      <w:docPartObj>
        <w:docPartGallery w:val="Page Numbers (Bottom of Page)"/>
        <w:docPartUnique/>
      </w:docPartObj>
    </w:sdtPr>
    <w:sdtEndPr/>
    <w:sdtContent>
      <w:p w:rsidR="00347E05" w:rsidRDefault="00347E05" w:rsidP="00347E05">
        <w:pPr>
          <w:pStyle w:val="a7"/>
          <w:jc w:val="center"/>
        </w:pPr>
        <w:r>
          <w:fldChar w:fldCharType="begin"/>
        </w:r>
        <w:r>
          <w:instrText>PAGE   \* MERGEFORMAT</w:instrText>
        </w:r>
        <w:r>
          <w:fldChar w:fldCharType="separate"/>
        </w:r>
        <w:r w:rsidR="00907D1D" w:rsidRPr="00907D1D">
          <w:rPr>
            <w:noProof/>
            <w:lang w:val="ja-JP"/>
          </w:rPr>
          <w:t>-</w:t>
        </w:r>
        <w:r w:rsidR="00907D1D">
          <w:rPr>
            <w:noProof/>
          </w:rPr>
          <w:t xml:space="preserve"> 13 -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D9" w:rsidRDefault="00783BD9" w:rsidP="00167A11">
      <w:r>
        <w:separator/>
      </w:r>
    </w:p>
  </w:footnote>
  <w:footnote w:type="continuationSeparator" w:id="0">
    <w:p w:rsidR="00783BD9" w:rsidRDefault="00783BD9" w:rsidP="00167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4C6"/>
    <w:multiLevelType w:val="hybridMultilevel"/>
    <w:tmpl w:val="2B98B6F2"/>
    <w:lvl w:ilvl="0" w:tplc="5074F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E3732"/>
    <w:multiLevelType w:val="hybridMultilevel"/>
    <w:tmpl w:val="C980A764"/>
    <w:lvl w:ilvl="0" w:tplc="C6322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919DE"/>
    <w:multiLevelType w:val="hybridMultilevel"/>
    <w:tmpl w:val="982EA1C8"/>
    <w:lvl w:ilvl="0" w:tplc="5EC084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036005"/>
    <w:multiLevelType w:val="hybridMultilevel"/>
    <w:tmpl w:val="9D0ED02E"/>
    <w:lvl w:ilvl="0" w:tplc="8BC6B8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3D72A7"/>
    <w:multiLevelType w:val="hybridMultilevel"/>
    <w:tmpl w:val="6D8C0630"/>
    <w:lvl w:ilvl="0" w:tplc="0C546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426193"/>
    <w:multiLevelType w:val="hybridMultilevel"/>
    <w:tmpl w:val="9384933E"/>
    <w:lvl w:ilvl="0" w:tplc="843676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1240632"/>
    <w:multiLevelType w:val="hybridMultilevel"/>
    <w:tmpl w:val="27568524"/>
    <w:lvl w:ilvl="0" w:tplc="FDE85F58">
      <w:start w:val="2"/>
      <w:numFmt w:val="bullet"/>
      <w:lvlText w:val="-"/>
      <w:lvlJc w:val="left"/>
      <w:pPr>
        <w:ind w:left="360" w:hanging="360"/>
      </w:pPr>
      <w:rPr>
        <w:rFonts w:ascii="HG丸ｺﾞｼｯｸM-PRO" w:eastAsia="HG丸ｺﾞｼｯｸM-PRO"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3519D4"/>
    <w:multiLevelType w:val="hybridMultilevel"/>
    <w:tmpl w:val="2A16E45A"/>
    <w:lvl w:ilvl="0" w:tplc="0B589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C2A07"/>
    <w:multiLevelType w:val="hybridMultilevel"/>
    <w:tmpl w:val="EFD2DFF0"/>
    <w:lvl w:ilvl="0" w:tplc="6082D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236D7E"/>
    <w:multiLevelType w:val="hybridMultilevel"/>
    <w:tmpl w:val="C9FE9A80"/>
    <w:lvl w:ilvl="0" w:tplc="BB147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75EB3"/>
    <w:multiLevelType w:val="hybridMultilevel"/>
    <w:tmpl w:val="9684AD8E"/>
    <w:lvl w:ilvl="0" w:tplc="0248D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190C93"/>
    <w:multiLevelType w:val="hybridMultilevel"/>
    <w:tmpl w:val="A036A5EA"/>
    <w:lvl w:ilvl="0" w:tplc="91A88512">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8"/>
  </w:num>
  <w:num w:numId="7">
    <w:abstractNumId w:val="1"/>
  </w:num>
  <w:num w:numId="8">
    <w:abstractNumId w:val="9"/>
  </w:num>
  <w:num w:numId="9">
    <w:abstractNumId w:val="2"/>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36"/>
    <w:rsid w:val="00043A48"/>
    <w:rsid w:val="00090ACF"/>
    <w:rsid w:val="000A01D3"/>
    <w:rsid w:val="000A3597"/>
    <w:rsid w:val="000C1F1F"/>
    <w:rsid w:val="000C4CF3"/>
    <w:rsid w:val="000F5BFA"/>
    <w:rsid w:val="000F64F3"/>
    <w:rsid w:val="000F7450"/>
    <w:rsid w:val="000F795F"/>
    <w:rsid w:val="001073F8"/>
    <w:rsid w:val="00152AD5"/>
    <w:rsid w:val="00167A11"/>
    <w:rsid w:val="00177636"/>
    <w:rsid w:val="001C6B07"/>
    <w:rsid w:val="001D7CA0"/>
    <w:rsid w:val="001E4673"/>
    <w:rsid w:val="00205E50"/>
    <w:rsid w:val="00205F38"/>
    <w:rsid w:val="00214426"/>
    <w:rsid w:val="002302AA"/>
    <w:rsid w:val="00232388"/>
    <w:rsid w:val="0025232D"/>
    <w:rsid w:val="002542CD"/>
    <w:rsid w:val="002711A8"/>
    <w:rsid w:val="00287C74"/>
    <w:rsid w:val="00290283"/>
    <w:rsid w:val="00291278"/>
    <w:rsid w:val="002C00E9"/>
    <w:rsid w:val="002C6D84"/>
    <w:rsid w:val="002D16DC"/>
    <w:rsid w:val="002F6A74"/>
    <w:rsid w:val="00322922"/>
    <w:rsid w:val="003346E1"/>
    <w:rsid w:val="00341C26"/>
    <w:rsid w:val="00347E05"/>
    <w:rsid w:val="00363322"/>
    <w:rsid w:val="00367674"/>
    <w:rsid w:val="00377F0C"/>
    <w:rsid w:val="00385D2A"/>
    <w:rsid w:val="004638E2"/>
    <w:rsid w:val="00486A56"/>
    <w:rsid w:val="00494E7E"/>
    <w:rsid w:val="004A7A80"/>
    <w:rsid w:val="004C70B6"/>
    <w:rsid w:val="004F623D"/>
    <w:rsid w:val="005463C9"/>
    <w:rsid w:val="005518C4"/>
    <w:rsid w:val="0057779F"/>
    <w:rsid w:val="005D6D9F"/>
    <w:rsid w:val="005E7E3E"/>
    <w:rsid w:val="005F1769"/>
    <w:rsid w:val="00601AB3"/>
    <w:rsid w:val="0060524C"/>
    <w:rsid w:val="006218A0"/>
    <w:rsid w:val="006377B2"/>
    <w:rsid w:val="00647FDD"/>
    <w:rsid w:val="006A0897"/>
    <w:rsid w:val="006C75D7"/>
    <w:rsid w:val="00701F8B"/>
    <w:rsid w:val="00713BAA"/>
    <w:rsid w:val="00734468"/>
    <w:rsid w:val="00740DDA"/>
    <w:rsid w:val="007557F5"/>
    <w:rsid w:val="00783BD9"/>
    <w:rsid w:val="007E46AA"/>
    <w:rsid w:val="00822D8C"/>
    <w:rsid w:val="00841424"/>
    <w:rsid w:val="008439EA"/>
    <w:rsid w:val="008460A4"/>
    <w:rsid w:val="008628A1"/>
    <w:rsid w:val="0087734A"/>
    <w:rsid w:val="008822C7"/>
    <w:rsid w:val="008A4199"/>
    <w:rsid w:val="008F28D5"/>
    <w:rsid w:val="009011EE"/>
    <w:rsid w:val="00907D1D"/>
    <w:rsid w:val="00915486"/>
    <w:rsid w:val="009A6A3E"/>
    <w:rsid w:val="009F0B70"/>
    <w:rsid w:val="009F6AC2"/>
    <w:rsid w:val="00A76A6B"/>
    <w:rsid w:val="00AD3264"/>
    <w:rsid w:val="00AD40BE"/>
    <w:rsid w:val="00AD596E"/>
    <w:rsid w:val="00AE57CE"/>
    <w:rsid w:val="00AE5858"/>
    <w:rsid w:val="00AF4B13"/>
    <w:rsid w:val="00B24F41"/>
    <w:rsid w:val="00B31ADD"/>
    <w:rsid w:val="00B374E9"/>
    <w:rsid w:val="00B51F59"/>
    <w:rsid w:val="00B730D1"/>
    <w:rsid w:val="00BA571D"/>
    <w:rsid w:val="00BA719B"/>
    <w:rsid w:val="00BE6DB0"/>
    <w:rsid w:val="00BF3F0A"/>
    <w:rsid w:val="00C13743"/>
    <w:rsid w:val="00C15D8D"/>
    <w:rsid w:val="00C312C0"/>
    <w:rsid w:val="00C33AD5"/>
    <w:rsid w:val="00C57842"/>
    <w:rsid w:val="00C77F66"/>
    <w:rsid w:val="00CE4D9B"/>
    <w:rsid w:val="00D069AD"/>
    <w:rsid w:val="00D3014E"/>
    <w:rsid w:val="00D471ED"/>
    <w:rsid w:val="00D50D18"/>
    <w:rsid w:val="00D56CA3"/>
    <w:rsid w:val="00D72F5D"/>
    <w:rsid w:val="00DF0687"/>
    <w:rsid w:val="00DF6678"/>
    <w:rsid w:val="00E16277"/>
    <w:rsid w:val="00E30CE8"/>
    <w:rsid w:val="00E73F1B"/>
    <w:rsid w:val="00EB3E3C"/>
    <w:rsid w:val="00EC52BF"/>
    <w:rsid w:val="00EE2B3B"/>
    <w:rsid w:val="00F1106F"/>
    <w:rsid w:val="00F121B4"/>
    <w:rsid w:val="00F1525F"/>
    <w:rsid w:val="00F212F0"/>
    <w:rsid w:val="00F300FA"/>
    <w:rsid w:val="00F65AEB"/>
    <w:rsid w:val="00FB5731"/>
    <w:rsid w:val="00FF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211C4EA-72F1-4081-842E-19A50915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C26"/>
    <w:pPr>
      <w:ind w:leftChars="400" w:left="840"/>
    </w:pPr>
  </w:style>
  <w:style w:type="table" w:styleId="a4">
    <w:name w:val="Table Grid"/>
    <w:basedOn w:val="a1"/>
    <w:uiPriority w:val="39"/>
    <w:rsid w:val="0034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7A11"/>
    <w:pPr>
      <w:tabs>
        <w:tab w:val="center" w:pos="4252"/>
        <w:tab w:val="right" w:pos="8504"/>
      </w:tabs>
      <w:snapToGrid w:val="0"/>
    </w:pPr>
  </w:style>
  <w:style w:type="character" w:customStyle="1" w:styleId="a6">
    <w:name w:val="ヘッダー (文字)"/>
    <w:basedOn w:val="a0"/>
    <w:link w:val="a5"/>
    <w:uiPriority w:val="99"/>
    <w:rsid w:val="00167A11"/>
  </w:style>
  <w:style w:type="paragraph" w:styleId="a7">
    <w:name w:val="footer"/>
    <w:basedOn w:val="a"/>
    <w:link w:val="a8"/>
    <w:uiPriority w:val="99"/>
    <w:unhideWhenUsed/>
    <w:rsid w:val="00167A11"/>
    <w:pPr>
      <w:tabs>
        <w:tab w:val="center" w:pos="4252"/>
        <w:tab w:val="right" w:pos="8504"/>
      </w:tabs>
      <w:snapToGrid w:val="0"/>
    </w:pPr>
  </w:style>
  <w:style w:type="character" w:customStyle="1" w:styleId="a8">
    <w:name w:val="フッター (文字)"/>
    <w:basedOn w:val="a0"/>
    <w:link w:val="a7"/>
    <w:uiPriority w:val="99"/>
    <w:rsid w:val="00167A11"/>
  </w:style>
  <w:style w:type="paragraph" w:customStyle="1" w:styleId="Default">
    <w:name w:val="Default"/>
    <w:rsid w:val="00152AD5"/>
    <w:pPr>
      <w:widowControl w:val="0"/>
      <w:autoSpaceDE w:val="0"/>
      <w:autoSpaceDN w:val="0"/>
      <w:adjustRightInd w:val="0"/>
    </w:pPr>
    <w:rPr>
      <w:color w:val="000000"/>
      <w:kern w:val="0"/>
      <w:sz w:val="24"/>
      <w:szCs w:val="24"/>
    </w:rPr>
  </w:style>
  <w:style w:type="paragraph" w:styleId="a9">
    <w:name w:val="Balloon Text"/>
    <w:basedOn w:val="a"/>
    <w:link w:val="aa"/>
    <w:uiPriority w:val="99"/>
    <w:semiHidden/>
    <w:unhideWhenUsed/>
    <w:rsid w:val="00043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A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375D-4576-4397-A615-22F6C6E1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1168</Words>
  <Characters>6662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上仙　里美</dc:creator>
  <cp:keywords/>
  <dc:description/>
  <cp:lastModifiedBy>桜井 幸則</cp:lastModifiedBy>
  <cp:revision>18</cp:revision>
  <cp:lastPrinted>2021-02-22T10:50:00Z</cp:lastPrinted>
  <dcterms:created xsi:type="dcterms:W3CDTF">2021-02-22T03:21:00Z</dcterms:created>
  <dcterms:modified xsi:type="dcterms:W3CDTF">2021-02-22T10:53:00Z</dcterms:modified>
</cp:coreProperties>
</file>