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2D" w:rsidRPr="00DA2F2D" w:rsidRDefault="00DA2F2D" w:rsidP="00DA2F2D">
      <w:pPr>
        <w:autoSpaceDE w:val="0"/>
        <w:autoSpaceDN w:val="0"/>
        <w:adjustRightInd w:val="0"/>
        <w:jc w:val="left"/>
        <w:rPr>
          <w:rFonts w:asciiTheme="minorEastAsia" w:hAnsiTheme="minorEastAsia" w:cs="ＭＳ 明朝"/>
          <w:color w:val="000000"/>
          <w:kern w:val="0"/>
          <w:sz w:val="22"/>
        </w:rPr>
      </w:pPr>
      <w:r w:rsidRPr="00DA2F2D">
        <w:rPr>
          <w:rFonts w:asciiTheme="minorEastAsia" w:hAnsiTheme="minorEastAsia" w:cs="ＭＳ 明朝" w:hint="eastAsia"/>
          <w:color w:val="000000"/>
          <w:kern w:val="0"/>
          <w:sz w:val="22"/>
        </w:rPr>
        <w:t>ニセコ町国民健康保険税条例</w:t>
      </w:r>
      <w:r w:rsidRPr="00DA2F2D">
        <w:rPr>
          <w:rFonts w:asciiTheme="minorEastAsia" w:hAnsiTheme="minorEastAsia" w:cs="ＭＳ 明朝"/>
          <w:color w:val="000000"/>
          <w:kern w:val="0"/>
          <w:sz w:val="22"/>
        </w:rPr>
        <w:t>(</w:t>
      </w:r>
      <w:r w:rsidRPr="00DA2F2D">
        <w:rPr>
          <w:rFonts w:asciiTheme="minorEastAsia" w:hAnsiTheme="minorEastAsia" w:cs="ＭＳ 明朝" w:hint="eastAsia"/>
          <w:color w:val="000000"/>
          <w:kern w:val="0"/>
          <w:sz w:val="22"/>
        </w:rPr>
        <w:t>昭和</w:t>
      </w:r>
      <w:r w:rsidRPr="00DA2F2D">
        <w:rPr>
          <w:rFonts w:asciiTheme="minorEastAsia" w:hAnsiTheme="minorEastAsia" w:cs="ＭＳ 明朝"/>
          <w:color w:val="000000"/>
          <w:kern w:val="0"/>
          <w:sz w:val="22"/>
        </w:rPr>
        <w:t>56</w:t>
      </w:r>
      <w:r w:rsidRPr="00DA2F2D">
        <w:rPr>
          <w:rFonts w:asciiTheme="minorEastAsia" w:hAnsiTheme="minorEastAsia" w:cs="ＭＳ 明朝" w:hint="eastAsia"/>
          <w:color w:val="000000"/>
          <w:kern w:val="0"/>
          <w:sz w:val="22"/>
        </w:rPr>
        <w:t>年条例第</w:t>
      </w:r>
      <w:r w:rsidRPr="00DA2F2D">
        <w:rPr>
          <w:rFonts w:asciiTheme="minorEastAsia" w:hAnsiTheme="minorEastAsia" w:cs="ＭＳ 明朝"/>
          <w:color w:val="000000"/>
          <w:kern w:val="0"/>
          <w:sz w:val="22"/>
        </w:rPr>
        <w:t>18</w:t>
      </w:r>
      <w:r w:rsidRPr="00DA2F2D">
        <w:rPr>
          <w:rFonts w:asciiTheme="minorEastAsia" w:hAnsiTheme="minorEastAsia" w:cs="ＭＳ 明朝" w:hint="eastAsia"/>
          <w:color w:val="000000"/>
          <w:kern w:val="0"/>
          <w:sz w:val="22"/>
        </w:rPr>
        <w:t>号</w:t>
      </w:r>
      <w:r w:rsidRPr="00DA2F2D">
        <w:rPr>
          <w:rFonts w:asciiTheme="minorEastAsia" w:hAnsiTheme="minorEastAsia" w:cs="ＭＳ 明朝"/>
          <w:color w:val="000000"/>
          <w:kern w:val="0"/>
          <w:sz w:val="22"/>
        </w:rPr>
        <w:t>)</w:t>
      </w:r>
      <w:r w:rsidRPr="00DA2F2D">
        <w:rPr>
          <w:rFonts w:asciiTheme="minorEastAsia" w:hAnsiTheme="minorEastAsia" w:cs="ＭＳ 明朝" w:hint="eastAsia"/>
          <w:color w:val="000000"/>
          <w:kern w:val="0"/>
          <w:sz w:val="22"/>
        </w:rPr>
        <w:t>新旧対照表</w:t>
      </w:r>
    </w:p>
    <w:tbl>
      <w:tblPr>
        <w:tblW w:w="0" w:type="auto"/>
        <w:tblInd w:w="102" w:type="dxa"/>
        <w:tblLayout w:type="fixed"/>
        <w:tblCellMar>
          <w:left w:w="0" w:type="dxa"/>
          <w:right w:w="0" w:type="dxa"/>
        </w:tblCellMar>
        <w:tblLook w:val="0000" w:firstRow="0" w:lastRow="0" w:firstColumn="0" w:lastColumn="0" w:noHBand="0" w:noVBand="0"/>
      </w:tblPr>
      <w:tblGrid>
        <w:gridCol w:w="7300"/>
        <w:gridCol w:w="7301"/>
      </w:tblGrid>
      <w:tr w:rsidR="00DA2F2D" w:rsidRPr="00DA2F2D" w:rsidTr="00DA2F2D">
        <w:trPr>
          <w:trHeight w:val="546"/>
        </w:trPr>
        <w:tc>
          <w:tcPr>
            <w:tcW w:w="7300"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DA2F2D" w:rsidRPr="00DA2F2D" w:rsidRDefault="00DA2F2D" w:rsidP="00DA2F2D">
            <w:pPr>
              <w:autoSpaceDE w:val="0"/>
              <w:autoSpaceDN w:val="0"/>
              <w:adjustRightInd w:val="0"/>
              <w:ind w:left="20"/>
              <w:jc w:val="center"/>
              <w:rPr>
                <w:rFonts w:asciiTheme="minorEastAsia" w:hAnsiTheme="minorEastAsia" w:cs="ＭＳ 明朝"/>
                <w:color w:val="000000"/>
                <w:kern w:val="0"/>
                <w:sz w:val="22"/>
              </w:rPr>
            </w:pPr>
            <w:r w:rsidRPr="00DA2F2D">
              <w:rPr>
                <w:rFonts w:asciiTheme="minorEastAsia" w:hAnsiTheme="minorEastAsia" w:cs="ＭＳ 明朝" w:hint="eastAsia"/>
                <w:color w:val="000000"/>
                <w:kern w:val="0"/>
                <w:sz w:val="22"/>
              </w:rPr>
              <w:t>現行</w:t>
            </w:r>
          </w:p>
        </w:tc>
        <w:tc>
          <w:tcPr>
            <w:tcW w:w="7301" w:type="dxa"/>
            <w:tcBorders>
              <w:top w:val="single" w:sz="4" w:space="0" w:color="000000"/>
              <w:left w:val="nil"/>
              <w:bottom w:val="single" w:sz="4" w:space="0" w:color="000000"/>
              <w:right w:val="single" w:sz="4" w:space="0" w:color="000000"/>
            </w:tcBorders>
            <w:tcMar>
              <w:left w:w="102" w:type="dxa"/>
              <w:right w:w="102" w:type="dxa"/>
            </w:tcMar>
            <w:vAlign w:val="center"/>
          </w:tcPr>
          <w:p w:rsidR="00DA2F2D" w:rsidRPr="00DA2F2D" w:rsidRDefault="00DA2F2D" w:rsidP="00DA2F2D">
            <w:pPr>
              <w:autoSpaceDE w:val="0"/>
              <w:autoSpaceDN w:val="0"/>
              <w:adjustRightInd w:val="0"/>
              <w:ind w:left="20"/>
              <w:jc w:val="center"/>
              <w:rPr>
                <w:rFonts w:asciiTheme="minorEastAsia" w:hAnsiTheme="minorEastAsia" w:cs="ＭＳ 明朝"/>
                <w:color w:val="000000"/>
                <w:kern w:val="0"/>
                <w:sz w:val="22"/>
              </w:rPr>
            </w:pPr>
            <w:r w:rsidRPr="00DA2F2D">
              <w:rPr>
                <w:rFonts w:asciiTheme="minorEastAsia" w:hAnsiTheme="minorEastAsia" w:cs="ＭＳ 明朝" w:hint="eastAsia"/>
                <w:color w:val="000000"/>
                <w:kern w:val="0"/>
                <w:sz w:val="22"/>
              </w:rPr>
              <w:t>改正後（案）</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課税額</w:t>
            </w:r>
            <w:r w:rsidRPr="00DA2F2D">
              <w:rPr>
                <w:rFonts w:asciiTheme="minorEastAsia" w:hAnsiTheme="minorEastAsia" w:cs="ＭＳ 明朝"/>
                <w:color w:val="000000"/>
                <w:kern w:val="0"/>
                <w:szCs w:val="21"/>
              </w:rPr>
              <w:t>)</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課税額</w:t>
            </w:r>
            <w:r w:rsidRPr="00DA2F2D">
              <w:rPr>
                <w:rFonts w:asciiTheme="minorEastAsia" w:hAnsiTheme="minorEastAsia" w:cs="ＭＳ 明朝"/>
                <w:color w:val="000000"/>
                <w:kern w:val="0"/>
                <w:szCs w:val="21"/>
              </w:rPr>
              <w:t>)</w:t>
            </w:r>
          </w:p>
        </w:tc>
      </w:tr>
      <w:tr w:rsidR="00CE35F4"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CE35F4" w:rsidRPr="00DA2F2D" w:rsidRDefault="00CE35F4" w:rsidP="00CE35F4">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hint="eastAsia"/>
                <w:color w:val="000000"/>
                <w:kern w:val="0"/>
                <w:szCs w:val="21"/>
              </w:rPr>
              <w:t>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 xml:space="preserve">条　</w:t>
            </w:r>
            <w:r>
              <w:rPr>
                <w:rFonts w:asciiTheme="minorEastAsia" w:hAnsiTheme="minorEastAsia" w:cs="ＭＳ 明朝" w:hint="eastAsia"/>
                <w:color w:val="000000"/>
                <w:kern w:val="0"/>
                <w:szCs w:val="21"/>
              </w:rPr>
              <w:t>(略)</w:t>
            </w:r>
          </w:p>
        </w:tc>
        <w:tc>
          <w:tcPr>
            <w:tcW w:w="7301" w:type="dxa"/>
            <w:tcBorders>
              <w:top w:val="nil"/>
              <w:left w:val="nil"/>
              <w:bottom w:val="nil"/>
              <w:right w:val="single" w:sz="4" w:space="0" w:color="000000"/>
            </w:tcBorders>
            <w:tcMar>
              <w:top w:w="22" w:type="dxa"/>
              <w:left w:w="102" w:type="dxa"/>
              <w:bottom w:w="22" w:type="dxa"/>
              <w:right w:w="102" w:type="dxa"/>
            </w:tcMar>
          </w:tcPr>
          <w:p w:rsidR="00CE35F4" w:rsidRPr="00DA2F2D" w:rsidRDefault="00CE35F4" w:rsidP="003C0954">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hint="eastAsia"/>
                <w:color w:val="000000"/>
                <w:kern w:val="0"/>
                <w:szCs w:val="21"/>
              </w:rPr>
              <w:t>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 xml:space="preserve">条　</w:t>
            </w:r>
            <w:r>
              <w:rPr>
                <w:rFonts w:asciiTheme="minorEastAsia" w:hAnsiTheme="minorEastAsia" w:cs="ＭＳ 明朝" w:hint="eastAsia"/>
                <w:color w:val="000000"/>
                <w:kern w:val="0"/>
                <w:szCs w:val="21"/>
              </w:rPr>
              <w:t>(略)</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637353" w:rsidP="00DA2F2D">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 xml:space="preserve">　前項</w:t>
            </w:r>
            <w:r w:rsidRPr="00637353">
              <w:rPr>
                <w:rFonts w:asciiTheme="minorEastAsia" w:hAnsiTheme="minorEastAsia" w:cs="ＭＳ 明朝" w:hint="eastAsia"/>
                <w:color w:val="000000"/>
                <w:kern w:val="0"/>
                <w:szCs w:val="21"/>
              </w:rPr>
              <w:t>第1号</w:t>
            </w:r>
            <w:r w:rsidRPr="00DA2F2D">
              <w:rPr>
                <w:rFonts w:asciiTheme="minorEastAsia" w:hAnsiTheme="minorEastAsia" w:cs="ＭＳ 明朝" w:hint="eastAsia"/>
                <w:color w:val="000000"/>
                <w:kern w:val="0"/>
                <w:szCs w:val="21"/>
              </w:rPr>
              <w:t>の基礎課税額は、世帯主</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前条第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項の世帯主を除く。</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及びそ</w:t>
            </w:r>
            <w:r w:rsidR="00DA2F2D" w:rsidRPr="00DA2F2D">
              <w:rPr>
                <w:rFonts w:asciiTheme="minorEastAsia" w:hAnsiTheme="minorEastAsia" w:cs="ＭＳ 明朝" w:hint="eastAsia"/>
                <w:color w:val="000000"/>
                <w:kern w:val="0"/>
                <w:szCs w:val="21"/>
              </w:rPr>
              <w:t>の世帯に属する国民健康保険の被保険者につき算定した所得割額及び資産割額並びに被保険者均等割額及び世帯別平等割額の合算額とする。ただし、当該合算額が</w:t>
            </w:r>
            <w:r w:rsidR="00DA2F2D" w:rsidRPr="00DA2F2D">
              <w:rPr>
                <w:rFonts w:asciiTheme="minorEastAsia" w:hAnsiTheme="minorEastAsia" w:cs="ＭＳ 明朝"/>
                <w:color w:val="000000"/>
                <w:kern w:val="0"/>
                <w:szCs w:val="21"/>
                <w:u w:val="single"/>
              </w:rPr>
              <w:t>5</w:t>
            </w:r>
            <w:r>
              <w:rPr>
                <w:rFonts w:asciiTheme="minorEastAsia" w:hAnsiTheme="minorEastAsia" w:cs="ＭＳ 明朝" w:hint="eastAsia"/>
                <w:color w:val="000000"/>
                <w:kern w:val="0"/>
                <w:szCs w:val="21"/>
                <w:u w:val="single"/>
              </w:rPr>
              <w:t>8</w:t>
            </w:r>
            <w:r w:rsidR="00DA2F2D" w:rsidRPr="00DA2F2D">
              <w:rPr>
                <w:rFonts w:asciiTheme="minorEastAsia" w:hAnsiTheme="minorEastAsia" w:cs="ＭＳ 明朝" w:hint="eastAsia"/>
                <w:color w:val="000000"/>
                <w:kern w:val="0"/>
                <w:szCs w:val="21"/>
                <w:u w:val="single"/>
              </w:rPr>
              <w:t>万円</w:t>
            </w:r>
            <w:r w:rsidR="00DA2F2D" w:rsidRPr="00DA2F2D">
              <w:rPr>
                <w:rFonts w:asciiTheme="minorEastAsia" w:hAnsiTheme="minorEastAsia" w:cs="ＭＳ 明朝" w:hint="eastAsia"/>
                <w:color w:val="000000"/>
                <w:kern w:val="0"/>
                <w:szCs w:val="21"/>
              </w:rPr>
              <w:t>を超える場合においては、基礎課税額は、</w:t>
            </w:r>
            <w:r w:rsidR="00DA2F2D" w:rsidRPr="00DA2F2D">
              <w:rPr>
                <w:rFonts w:asciiTheme="minorEastAsia" w:hAnsiTheme="minorEastAsia" w:cs="ＭＳ 明朝"/>
                <w:color w:val="000000"/>
                <w:kern w:val="0"/>
                <w:szCs w:val="21"/>
                <w:u w:val="single"/>
              </w:rPr>
              <w:t>5</w:t>
            </w:r>
            <w:r>
              <w:rPr>
                <w:rFonts w:asciiTheme="minorEastAsia" w:hAnsiTheme="minorEastAsia" w:cs="ＭＳ 明朝" w:hint="eastAsia"/>
                <w:color w:val="000000"/>
                <w:kern w:val="0"/>
                <w:szCs w:val="21"/>
                <w:u w:val="single"/>
              </w:rPr>
              <w:t>8</w:t>
            </w:r>
            <w:r w:rsidR="00DA2F2D" w:rsidRPr="00DA2F2D">
              <w:rPr>
                <w:rFonts w:asciiTheme="minorEastAsia" w:hAnsiTheme="minorEastAsia" w:cs="ＭＳ 明朝" w:hint="eastAsia"/>
                <w:color w:val="000000"/>
                <w:kern w:val="0"/>
                <w:szCs w:val="21"/>
                <w:u w:val="single"/>
              </w:rPr>
              <w:t>万円</w:t>
            </w:r>
            <w:r w:rsidR="00DA2F2D" w:rsidRPr="00DA2F2D">
              <w:rPr>
                <w:rFonts w:asciiTheme="minorEastAsia" w:hAnsiTheme="minorEastAsia" w:cs="ＭＳ 明朝" w:hint="eastAsia"/>
                <w:color w:val="000000"/>
                <w:kern w:val="0"/>
                <w:szCs w:val="21"/>
              </w:rPr>
              <w:t>とする。</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 xml:space="preserve">　前項</w:t>
            </w:r>
            <w:r w:rsidRPr="00637353">
              <w:rPr>
                <w:rFonts w:asciiTheme="minorEastAsia" w:hAnsiTheme="minorEastAsia" w:cs="ＭＳ 明朝" w:hint="eastAsia"/>
                <w:color w:val="000000"/>
                <w:kern w:val="0"/>
                <w:szCs w:val="21"/>
              </w:rPr>
              <w:t>第1号</w:t>
            </w:r>
            <w:r w:rsidRPr="00DA2F2D">
              <w:rPr>
                <w:rFonts w:asciiTheme="minorEastAsia" w:hAnsiTheme="minorEastAsia" w:cs="ＭＳ 明朝" w:hint="eastAsia"/>
                <w:color w:val="000000"/>
                <w:kern w:val="0"/>
                <w:szCs w:val="21"/>
              </w:rPr>
              <w:t>の基礎課税額は、世帯主</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前条第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項の世帯主を除く。</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及びその世帯に属する国民健康保険の被保険者につき算定した所得割額及び資産割額並びに被保険者均等割額及び世帯別平等割額の合算額とする。ただし、当該合算額が</w:t>
            </w:r>
            <w:r w:rsidR="00637353">
              <w:rPr>
                <w:rFonts w:asciiTheme="minorEastAsia" w:hAnsiTheme="minorEastAsia" w:cs="ＭＳ 明朝" w:hint="eastAsia"/>
                <w:color w:val="000000"/>
                <w:kern w:val="0"/>
                <w:szCs w:val="21"/>
                <w:u w:val="single"/>
              </w:rPr>
              <w:t>61</w:t>
            </w:r>
            <w:r w:rsidRPr="00DA2F2D">
              <w:rPr>
                <w:rFonts w:asciiTheme="minorEastAsia" w:hAnsiTheme="minorEastAsia" w:cs="ＭＳ 明朝" w:hint="eastAsia"/>
                <w:color w:val="000000"/>
                <w:kern w:val="0"/>
                <w:szCs w:val="21"/>
                <w:u w:val="single"/>
              </w:rPr>
              <w:t>万円</w:t>
            </w:r>
            <w:r w:rsidRPr="00DA2F2D">
              <w:rPr>
                <w:rFonts w:asciiTheme="minorEastAsia" w:hAnsiTheme="minorEastAsia" w:cs="ＭＳ 明朝" w:hint="eastAsia"/>
                <w:color w:val="000000"/>
                <w:kern w:val="0"/>
                <w:szCs w:val="21"/>
              </w:rPr>
              <w:t>を超える場合においては、基礎課税額は、</w:t>
            </w:r>
            <w:r w:rsidR="00637353">
              <w:rPr>
                <w:rFonts w:asciiTheme="minorEastAsia" w:hAnsiTheme="minorEastAsia" w:cs="ＭＳ 明朝" w:hint="eastAsia"/>
                <w:color w:val="000000"/>
                <w:kern w:val="0"/>
                <w:szCs w:val="21"/>
                <w:u w:val="single"/>
              </w:rPr>
              <w:t>61</w:t>
            </w:r>
            <w:r w:rsidRPr="00DA2F2D">
              <w:rPr>
                <w:rFonts w:asciiTheme="minorEastAsia" w:hAnsiTheme="minorEastAsia" w:cs="ＭＳ 明朝" w:hint="eastAsia"/>
                <w:color w:val="000000"/>
                <w:kern w:val="0"/>
                <w:szCs w:val="21"/>
                <w:u w:val="single"/>
              </w:rPr>
              <w:t>万円</w:t>
            </w:r>
            <w:r w:rsidRPr="00DA2F2D">
              <w:rPr>
                <w:rFonts w:asciiTheme="minorEastAsia" w:hAnsiTheme="minorEastAsia" w:cs="ＭＳ 明朝" w:hint="eastAsia"/>
                <w:color w:val="000000"/>
                <w:kern w:val="0"/>
                <w:szCs w:val="21"/>
              </w:rPr>
              <w:t>とする。</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国民健康保険の被保険者に係る資産割額</w:t>
            </w:r>
            <w:r w:rsidRPr="00DA2F2D">
              <w:rPr>
                <w:rFonts w:asciiTheme="minorEastAsia" w:hAnsiTheme="minorEastAsia" w:cs="ＭＳ 明朝"/>
                <w:color w:val="000000"/>
                <w:kern w:val="0"/>
                <w:szCs w:val="21"/>
              </w:rPr>
              <w:t>)</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国民健康保険の被保険者に係る資産割額</w:t>
            </w:r>
            <w:r w:rsidRPr="00DA2F2D">
              <w:rPr>
                <w:rFonts w:asciiTheme="minorEastAsia" w:hAnsiTheme="minorEastAsia" w:cs="ＭＳ 明朝"/>
                <w:color w:val="000000"/>
                <w:kern w:val="0"/>
                <w:szCs w:val="21"/>
              </w:rPr>
              <w:t>)</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DA2F2D" w:rsidP="00637353">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hint="eastAsia"/>
                <w:color w:val="000000"/>
                <w:kern w:val="0"/>
                <w:szCs w:val="21"/>
              </w:rPr>
              <w:t>第</w:t>
            </w:r>
            <w:r w:rsidRPr="00DA2F2D">
              <w:rPr>
                <w:rFonts w:asciiTheme="minorEastAsia" w:hAnsiTheme="minorEastAsia" w:cs="ＭＳ 明朝"/>
                <w:color w:val="000000"/>
                <w:kern w:val="0"/>
                <w:szCs w:val="21"/>
              </w:rPr>
              <w:t>4</w:t>
            </w:r>
            <w:r w:rsidRPr="00DA2F2D">
              <w:rPr>
                <w:rFonts w:asciiTheme="minorEastAsia" w:hAnsiTheme="minorEastAsia" w:cs="ＭＳ 明朝" w:hint="eastAsia"/>
                <w:color w:val="000000"/>
                <w:kern w:val="0"/>
                <w:szCs w:val="21"/>
              </w:rPr>
              <w:t>条　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条第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項の資産割額は、当該年度分</w:t>
            </w:r>
            <w:r w:rsidR="00637353">
              <w:rPr>
                <w:rFonts w:asciiTheme="minorEastAsia" w:hAnsiTheme="minorEastAsia" w:cs="ＭＳ 明朝" w:hint="eastAsia"/>
                <w:color w:val="000000"/>
                <w:kern w:val="0"/>
                <w:szCs w:val="21"/>
              </w:rPr>
              <w:t>の</w:t>
            </w:r>
            <w:r w:rsidRPr="00DA2F2D">
              <w:rPr>
                <w:rFonts w:asciiTheme="minorEastAsia" w:hAnsiTheme="minorEastAsia" w:cs="ＭＳ 明朝" w:hint="eastAsia"/>
                <w:color w:val="000000"/>
                <w:kern w:val="0"/>
                <w:szCs w:val="21"/>
              </w:rPr>
              <w:t>固定資産税額を課税標準としてこれに</w:t>
            </w:r>
            <w:r w:rsidRPr="00DA2F2D">
              <w:rPr>
                <w:rFonts w:asciiTheme="minorEastAsia" w:hAnsiTheme="minorEastAsia" w:cs="ＭＳ 明朝"/>
                <w:color w:val="000000"/>
                <w:kern w:val="0"/>
                <w:szCs w:val="21"/>
                <w:u w:val="single"/>
              </w:rPr>
              <w:t>100</w:t>
            </w:r>
            <w:r w:rsidRPr="00DA2F2D">
              <w:rPr>
                <w:rFonts w:asciiTheme="minorEastAsia" w:hAnsiTheme="minorEastAsia" w:cs="ＭＳ 明朝" w:hint="eastAsia"/>
                <w:color w:val="000000"/>
                <w:kern w:val="0"/>
                <w:szCs w:val="21"/>
                <w:u w:val="single"/>
              </w:rPr>
              <w:t>分の</w:t>
            </w:r>
            <w:r w:rsidRPr="00DA2F2D">
              <w:rPr>
                <w:rFonts w:asciiTheme="minorEastAsia" w:hAnsiTheme="minorEastAsia" w:cs="ＭＳ 明朝"/>
                <w:color w:val="000000"/>
                <w:kern w:val="0"/>
                <w:szCs w:val="21"/>
                <w:u w:val="single"/>
              </w:rPr>
              <w:t>4</w:t>
            </w:r>
            <w:r w:rsidR="00637353">
              <w:rPr>
                <w:rFonts w:asciiTheme="minorEastAsia" w:hAnsiTheme="minorEastAsia" w:cs="ＭＳ 明朝" w:hint="eastAsia"/>
                <w:color w:val="000000"/>
                <w:kern w:val="0"/>
                <w:szCs w:val="21"/>
                <w:u w:val="single"/>
              </w:rPr>
              <w:t>3.2</w:t>
            </w:r>
            <w:r w:rsidRPr="00DA2F2D">
              <w:rPr>
                <w:rFonts w:asciiTheme="minorEastAsia" w:hAnsiTheme="minorEastAsia" w:cs="ＭＳ 明朝" w:hint="eastAsia"/>
                <w:color w:val="000000"/>
                <w:kern w:val="0"/>
                <w:szCs w:val="21"/>
              </w:rPr>
              <w:t>を乗じて算定する。</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637353">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hint="eastAsia"/>
                <w:color w:val="000000"/>
                <w:kern w:val="0"/>
                <w:szCs w:val="21"/>
              </w:rPr>
              <w:t>第</w:t>
            </w:r>
            <w:r w:rsidRPr="00DA2F2D">
              <w:rPr>
                <w:rFonts w:asciiTheme="minorEastAsia" w:hAnsiTheme="minorEastAsia" w:cs="ＭＳ 明朝"/>
                <w:color w:val="000000"/>
                <w:kern w:val="0"/>
                <w:szCs w:val="21"/>
              </w:rPr>
              <w:t>4</w:t>
            </w:r>
            <w:r w:rsidRPr="00DA2F2D">
              <w:rPr>
                <w:rFonts w:asciiTheme="minorEastAsia" w:hAnsiTheme="minorEastAsia" w:cs="ＭＳ 明朝" w:hint="eastAsia"/>
                <w:color w:val="000000"/>
                <w:kern w:val="0"/>
                <w:szCs w:val="21"/>
              </w:rPr>
              <w:t>条　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条第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項の資産割額は、当該年度分</w:t>
            </w:r>
            <w:r w:rsidRPr="00637353">
              <w:rPr>
                <w:rFonts w:asciiTheme="minorEastAsia" w:hAnsiTheme="minorEastAsia" w:cs="ＭＳ 明朝" w:hint="eastAsia"/>
                <w:color w:val="000000"/>
                <w:kern w:val="0"/>
                <w:szCs w:val="21"/>
              </w:rPr>
              <w:t>の</w:t>
            </w:r>
            <w:r w:rsidRPr="00DA2F2D">
              <w:rPr>
                <w:rFonts w:asciiTheme="minorEastAsia" w:hAnsiTheme="minorEastAsia" w:cs="ＭＳ 明朝" w:hint="eastAsia"/>
                <w:color w:val="000000"/>
                <w:kern w:val="0"/>
                <w:szCs w:val="21"/>
              </w:rPr>
              <w:t>固定資産税額を課税標準としてこれに</w:t>
            </w:r>
            <w:r w:rsidRPr="00DA2F2D">
              <w:rPr>
                <w:rFonts w:asciiTheme="minorEastAsia" w:hAnsiTheme="minorEastAsia" w:cs="ＭＳ 明朝"/>
                <w:color w:val="000000"/>
                <w:kern w:val="0"/>
                <w:szCs w:val="21"/>
                <w:u w:val="single"/>
              </w:rPr>
              <w:t>100</w:t>
            </w:r>
            <w:r w:rsidRPr="00DA2F2D">
              <w:rPr>
                <w:rFonts w:asciiTheme="minorEastAsia" w:hAnsiTheme="minorEastAsia" w:cs="ＭＳ 明朝" w:hint="eastAsia"/>
                <w:color w:val="000000"/>
                <w:kern w:val="0"/>
                <w:szCs w:val="21"/>
                <w:u w:val="single"/>
              </w:rPr>
              <w:t>分の</w:t>
            </w:r>
            <w:r w:rsidR="00637353">
              <w:rPr>
                <w:rFonts w:asciiTheme="minorEastAsia" w:hAnsiTheme="minorEastAsia" w:cs="ＭＳ 明朝" w:hint="eastAsia"/>
                <w:color w:val="000000"/>
                <w:kern w:val="0"/>
                <w:szCs w:val="21"/>
                <w:u w:val="single"/>
              </w:rPr>
              <w:t>21</w:t>
            </w:r>
            <w:r w:rsidRPr="00DA2F2D">
              <w:rPr>
                <w:rFonts w:asciiTheme="minorEastAsia" w:hAnsiTheme="minorEastAsia" w:cs="ＭＳ 明朝" w:hint="eastAsia"/>
                <w:color w:val="000000"/>
                <w:kern w:val="0"/>
                <w:szCs w:val="21"/>
                <w:u w:val="single"/>
              </w:rPr>
              <w:t>.</w:t>
            </w:r>
            <w:r w:rsidR="00637353">
              <w:rPr>
                <w:rFonts w:asciiTheme="minorEastAsia" w:hAnsiTheme="minorEastAsia" w:cs="ＭＳ 明朝" w:hint="eastAsia"/>
                <w:color w:val="000000"/>
                <w:kern w:val="0"/>
                <w:szCs w:val="21"/>
                <w:u w:val="single"/>
              </w:rPr>
              <w:t>6</w:t>
            </w:r>
            <w:r w:rsidRPr="00DA2F2D">
              <w:rPr>
                <w:rFonts w:asciiTheme="minorEastAsia" w:hAnsiTheme="minorEastAsia" w:cs="ＭＳ 明朝" w:hint="eastAsia"/>
                <w:color w:val="000000"/>
                <w:kern w:val="0"/>
                <w:szCs w:val="21"/>
              </w:rPr>
              <w:t>を乗じて算定する。</w:t>
            </w:r>
          </w:p>
        </w:tc>
      </w:tr>
      <w:tr w:rsidR="008169E2" w:rsidTr="008169E2">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8169E2" w:rsidRPr="008169E2" w:rsidRDefault="008169E2" w:rsidP="008169E2">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8169E2">
              <w:rPr>
                <w:rFonts w:asciiTheme="minorEastAsia" w:hAnsiTheme="minorEastAsia" w:cs="ＭＳ 明朝"/>
                <w:color w:val="000000"/>
                <w:kern w:val="0"/>
                <w:szCs w:val="21"/>
              </w:rPr>
              <w:t>(</w:t>
            </w:r>
            <w:r w:rsidRPr="008169E2">
              <w:rPr>
                <w:rFonts w:asciiTheme="minorEastAsia" w:hAnsiTheme="minorEastAsia" w:cs="ＭＳ 明朝" w:hint="eastAsia"/>
                <w:color w:val="000000"/>
                <w:kern w:val="0"/>
                <w:szCs w:val="21"/>
              </w:rPr>
              <w:t>国民健康保険の被保険者に係る後期高齢者支援金等課税額の所得割額</w:t>
            </w:r>
            <w:r w:rsidRPr="008169E2">
              <w:rPr>
                <w:rFonts w:asciiTheme="minorEastAsia" w:hAnsiTheme="minorEastAsia" w:cs="ＭＳ 明朝"/>
                <w:color w:val="000000"/>
                <w:kern w:val="0"/>
                <w:szCs w:val="21"/>
              </w:rPr>
              <w:t>)</w:t>
            </w:r>
          </w:p>
        </w:tc>
        <w:tc>
          <w:tcPr>
            <w:tcW w:w="7301" w:type="dxa"/>
            <w:tcBorders>
              <w:top w:val="nil"/>
              <w:left w:val="nil"/>
              <w:bottom w:val="nil"/>
              <w:right w:val="single" w:sz="4" w:space="0" w:color="000000"/>
            </w:tcBorders>
            <w:tcMar>
              <w:top w:w="22" w:type="dxa"/>
              <w:left w:w="102" w:type="dxa"/>
              <w:bottom w:w="22" w:type="dxa"/>
              <w:right w:w="102" w:type="dxa"/>
            </w:tcMar>
          </w:tcPr>
          <w:p w:rsidR="008169E2" w:rsidRPr="008169E2" w:rsidRDefault="008169E2" w:rsidP="008169E2">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8169E2">
              <w:rPr>
                <w:rFonts w:asciiTheme="minorEastAsia" w:hAnsiTheme="minorEastAsia" w:cs="ＭＳ 明朝"/>
                <w:color w:val="000000"/>
                <w:kern w:val="0"/>
                <w:szCs w:val="21"/>
              </w:rPr>
              <w:t>(</w:t>
            </w:r>
            <w:r w:rsidRPr="008169E2">
              <w:rPr>
                <w:rFonts w:asciiTheme="minorEastAsia" w:hAnsiTheme="minorEastAsia" w:cs="ＭＳ 明朝" w:hint="eastAsia"/>
                <w:color w:val="000000"/>
                <w:kern w:val="0"/>
                <w:szCs w:val="21"/>
              </w:rPr>
              <w:t>国民健康保険の被保険者に係る後期高齢者支援金等課税額の所得割額</w:t>
            </w:r>
            <w:r w:rsidRPr="008169E2">
              <w:rPr>
                <w:rFonts w:asciiTheme="minorEastAsia" w:hAnsiTheme="minorEastAsia" w:cs="ＭＳ 明朝"/>
                <w:color w:val="000000"/>
                <w:kern w:val="0"/>
                <w:szCs w:val="21"/>
              </w:rPr>
              <w:t>)</w:t>
            </w:r>
          </w:p>
        </w:tc>
      </w:tr>
      <w:tr w:rsidR="008169E2" w:rsidTr="008169E2">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8169E2" w:rsidRPr="008169E2" w:rsidRDefault="008169E2" w:rsidP="008169E2">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8169E2">
              <w:rPr>
                <w:rFonts w:asciiTheme="minorEastAsia" w:hAnsiTheme="minorEastAsia" w:cs="ＭＳ 明朝" w:hint="eastAsia"/>
                <w:color w:val="000000"/>
                <w:kern w:val="0"/>
                <w:szCs w:val="21"/>
              </w:rPr>
              <w:t>第</w:t>
            </w:r>
            <w:r w:rsidRPr="008169E2">
              <w:rPr>
                <w:rFonts w:asciiTheme="minorEastAsia" w:hAnsiTheme="minorEastAsia" w:cs="ＭＳ 明朝"/>
                <w:color w:val="000000"/>
                <w:kern w:val="0"/>
                <w:szCs w:val="21"/>
              </w:rPr>
              <w:t>6</w:t>
            </w:r>
            <w:r w:rsidRPr="008169E2">
              <w:rPr>
                <w:rFonts w:asciiTheme="minorEastAsia" w:hAnsiTheme="minorEastAsia" w:cs="ＭＳ 明朝" w:hint="eastAsia"/>
                <w:color w:val="000000"/>
                <w:kern w:val="0"/>
                <w:szCs w:val="21"/>
              </w:rPr>
              <w:t>条　第</w:t>
            </w:r>
            <w:r w:rsidRPr="008169E2">
              <w:rPr>
                <w:rFonts w:asciiTheme="minorEastAsia" w:hAnsiTheme="minorEastAsia" w:cs="ＭＳ 明朝"/>
                <w:color w:val="000000"/>
                <w:kern w:val="0"/>
                <w:szCs w:val="21"/>
              </w:rPr>
              <w:t>2</w:t>
            </w:r>
            <w:r w:rsidRPr="008169E2">
              <w:rPr>
                <w:rFonts w:asciiTheme="minorEastAsia" w:hAnsiTheme="minorEastAsia" w:cs="ＭＳ 明朝" w:hint="eastAsia"/>
                <w:color w:val="000000"/>
                <w:kern w:val="0"/>
                <w:szCs w:val="21"/>
              </w:rPr>
              <w:t>条第</w:t>
            </w:r>
            <w:r w:rsidRPr="008169E2">
              <w:rPr>
                <w:rFonts w:asciiTheme="minorEastAsia" w:hAnsiTheme="minorEastAsia" w:cs="ＭＳ 明朝"/>
                <w:color w:val="000000"/>
                <w:kern w:val="0"/>
                <w:szCs w:val="21"/>
              </w:rPr>
              <w:t>3</w:t>
            </w:r>
            <w:r w:rsidRPr="008169E2">
              <w:rPr>
                <w:rFonts w:asciiTheme="minorEastAsia" w:hAnsiTheme="minorEastAsia" w:cs="ＭＳ 明朝" w:hint="eastAsia"/>
                <w:color w:val="000000"/>
                <w:kern w:val="0"/>
                <w:szCs w:val="21"/>
              </w:rPr>
              <w:t>項の所得割額は、賦課期日の属する年の前年の所得に係る基礎控除後の総所得金額等に</w:t>
            </w:r>
            <w:r w:rsidRPr="008169E2">
              <w:rPr>
                <w:rFonts w:asciiTheme="minorEastAsia" w:hAnsiTheme="minorEastAsia" w:cs="ＭＳ 明朝"/>
                <w:color w:val="000000"/>
                <w:kern w:val="0"/>
                <w:szCs w:val="21"/>
                <w:u w:val="single"/>
              </w:rPr>
              <w:t>100</w:t>
            </w:r>
            <w:r w:rsidRPr="008169E2">
              <w:rPr>
                <w:rFonts w:asciiTheme="minorEastAsia" w:hAnsiTheme="minorEastAsia" w:cs="ＭＳ 明朝" w:hint="eastAsia"/>
                <w:color w:val="000000"/>
                <w:kern w:val="0"/>
                <w:szCs w:val="21"/>
                <w:u w:val="single"/>
              </w:rPr>
              <w:t>分の</w:t>
            </w:r>
            <w:r w:rsidRPr="008169E2">
              <w:rPr>
                <w:rFonts w:asciiTheme="minorEastAsia" w:hAnsiTheme="minorEastAsia" w:cs="ＭＳ 明朝"/>
                <w:color w:val="000000"/>
                <w:kern w:val="0"/>
                <w:szCs w:val="21"/>
                <w:u w:val="single"/>
              </w:rPr>
              <w:t>2.1</w:t>
            </w:r>
            <w:r w:rsidRPr="008169E2">
              <w:rPr>
                <w:rFonts w:asciiTheme="minorEastAsia" w:hAnsiTheme="minorEastAsia" w:cs="ＭＳ 明朝" w:hint="eastAsia"/>
                <w:color w:val="000000"/>
                <w:kern w:val="0"/>
                <w:szCs w:val="21"/>
              </w:rPr>
              <w:t>を乗じて算定する。</w:t>
            </w:r>
          </w:p>
        </w:tc>
        <w:tc>
          <w:tcPr>
            <w:tcW w:w="7301" w:type="dxa"/>
            <w:tcBorders>
              <w:top w:val="nil"/>
              <w:left w:val="nil"/>
              <w:bottom w:val="nil"/>
              <w:right w:val="single" w:sz="4" w:space="0" w:color="000000"/>
            </w:tcBorders>
            <w:tcMar>
              <w:top w:w="22" w:type="dxa"/>
              <w:left w:w="102" w:type="dxa"/>
              <w:bottom w:w="22" w:type="dxa"/>
              <w:right w:w="102" w:type="dxa"/>
            </w:tcMar>
          </w:tcPr>
          <w:p w:rsidR="008169E2" w:rsidRPr="008169E2" w:rsidRDefault="008169E2" w:rsidP="008169E2">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8169E2">
              <w:rPr>
                <w:rFonts w:asciiTheme="minorEastAsia" w:hAnsiTheme="minorEastAsia" w:cs="ＭＳ 明朝" w:hint="eastAsia"/>
                <w:color w:val="000000"/>
                <w:kern w:val="0"/>
                <w:szCs w:val="21"/>
              </w:rPr>
              <w:t>第</w:t>
            </w:r>
            <w:r w:rsidRPr="008169E2">
              <w:rPr>
                <w:rFonts w:asciiTheme="minorEastAsia" w:hAnsiTheme="minorEastAsia" w:cs="ＭＳ 明朝"/>
                <w:color w:val="000000"/>
                <w:kern w:val="0"/>
                <w:szCs w:val="21"/>
              </w:rPr>
              <w:t>6</w:t>
            </w:r>
            <w:r w:rsidRPr="008169E2">
              <w:rPr>
                <w:rFonts w:asciiTheme="minorEastAsia" w:hAnsiTheme="minorEastAsia" w:cs="ＭＳ 明朝" w:hint="eastAsia"/>
                <w:color w:val="000000"/>
                <w:kern w:val="0"/>
                <w:szCs w:val="21"/>
              </w:rPr>
              <w:t>条　第</w:t>
            </w:r>
            <w:r w:rsidRPr="008169E2">
              <w:rPr>
                <w:rFonts w:asciiTheme="minorEastAsia" w:hAnsiTheme="minorEastAsia" w:cs="ＭＳ 明朝"/>
                <w:color w:val="000000"/>
                <w:kern w:val="0"/>
                <w:szCs w:val="21"/>
              </w:rPr>
              <w:t>2</w:t>
            </w:r>
            <w:r w:rsidRPr="008169E2">
              <w:rPr>
                <w:rFonts w:asciiTheme="minorEastAsia" w:hAnsiTheme="minorEastAsia" w:cs="ＭＳ 明朝" w:hint="eastAsia"/>
                <w:color w:val="000000"/>
                <w:kern w:val="0"/>
                <w:szCs w:val="21"/>
              </w:rPr>
              <w:t>条第</w:t>
            </w:r>
            <w:r w:rsidRPr="008169E2">
              <w:rPr>
                <w:rFonts w:asciiTheme="minorEastAsia" w:hAnsiTheme="minorEastAsia" w:cs="ＭＳ 明朝"/>
                <w:color w:val="000000"/>
                <w:kern w:val="0"/>
                <w:szCs w:val="21"/>
              </w:rPr>
              <w:t>3</w:t>
            </w:r>
            <w:r w:rsidRPr="008169E2">
              <w:rPr>
                <w:rFonts w:asciiTheme="minorEastAsia" w:hAnsiTheme="minorEastAsia" w:cs="ＭＳ 明朝" w:hint="eastAsia"/>
                <w:color w:val="000000"/>
                <w:kern w:val="0"/>
                <w:szCs w:val="21"/>
              </w:rPr>
              <w:t>項の所得割額は、賦課期日の属する年の前年の所得に係る基礎控除後の総所得金額等に</w:t>
            </w:r>
            <w:r w:rsidRPr="008169E2">
              <w:rPr>
                <w:rFonts w:asciiTheme="minorEastAsia" w:hAnsiTheme="minorEastAsia" w:cs="ＭＳ 明朝"/>
                <w:color w:val="000000"/>
                <w:kern w:val="0"/>
                <w:szCs w:val="21"/>
                <w:u w:val="single"/>
              </w:rPr>
              <w:t>100</w:t>
            </w:r>
            <w:r w:rsidRPr="008169E2">
              <w:rPr>
                <w:rFonts w:asciiTheme="minorEastAsia" w:hAnsiTheme="minorEastAsia" w:cs="ＭＳ 明朝" w:hint="eastAsia"/>
                <w:color w:val="000000"/>
                <w:kern w:val="0"/>
                <w:szCs w:val="21"/>
                <w:u w:val="single"/>
              </w:rPr>
              <w:t>分の</w:t>
            </w:r>
            <w:r w:rsidRPr="008169E2">
              <w:rPr>
                <w:rFonts w:asciiTheme="minorEastAsia" w:hAnsiTheme="minorEastAsia" w:cs="ＭＳ 明朝"/>
                <w:color w:val="000000"/>
                <w:kern w:val="0"/>
                <w:szCs w:val="21"/>
                <w:u w:val="single"/>
              </w:rPr>
              <w:t>2.</w:t>
            </w:r>
            <w:r>
              <w:rPr>
                <w:rFonts w:asciiTheme="minorEastAsia" w:hAnsiTheme="minorEastAsia" w:cs="ＭＳ 明朝" w:hint="eastAsia"/>
                <w:color w:val="000000"/>
                <w:kern w:val="0"/>
                <w:szCs w:val="21"/>
                <w:u w:val="single"/>
              </w:rPr>
              <w:t>2</w:t>
            </w:r>
            <w:r w:rsidRPr="008169E2">
              <w:rPr>
                <w:rFonts w:asciiTheme="minorEastAsia" w:hAnsiTheme="minorEastAsia" w:cs="ＭＳ 明朝" w:hint="eastAsia"/>
                <w:color w:val="000000"/>
                <w:kern w:val="0"/>
                <w:szCs w:val="21"/>
              </w:rPr>
              <w:t>を乗じて算定する。</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国民健康保険の被保険者に係る後期高齢者支援金等の資産割額</w:t>
            </w:r>
            <w:r w:rsidRPr="00DA2F2D">
              <w:rPr>
                <w:rFonts w:asciiTheme="minorEastAsia" w:hAnsiTheme="minorEastAsia" w:cs="ＭＳ 明朝"/>
                <w:color w:val="000000"/>
                <w:kern w:val="0"/>
                <w:szCs w:val="21"/>
              </w:rPr>
              <w:t>)</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国民健康保険の被保険者に係る後期高齢者支援金等の資産割額</w:t>
            </w:r>
            <w:r w:rsidRPr="00DA2F2D">
              <w:rPr>
                <w:rFonts w:asciiTheme="minorEastAsia" w:hAnsiTheme="minorEastAsia" w:cs="ＭＳ 明朝"/>
                <w:color w:val="000000"/>
                <w:kern w:val="0"/>
                <w:szCs w:val="21"/>
              </w:rPr>
              <w:t>)</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DA2F2D" w:rsidP="00637353">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hint="eastAsia"/>
                <w:color w:val="000000"/>
                <w:kern w:val="0"/>
                <w:szCs w:val="21"/>
              </w:rPr>
              <w:t>第</w:t>
            </w:r>
            <w:r w:rsidRPr="00DA2F2D">
              <w:rPr>
                <w:rFonts w:asciiTheme="minorEastAsia" w:hAnsiTheme="minorEastAsia" w:cs="ＭＳ 明朝"/>
                <w:color w:val="000000"/>
                <w:kern w:val="0"/>
                <w:szCs w:val="21"/>
              </w:rPr>
              <w:t>7</w:t>
            </w:r>
            <w:r w:rsidRPr="00DA2F2D">
              <w:rPr>
                <w:rFonts w:asciiTheme="minorEastAsia" w:hAnsiTheme="minorEastAsia" w:cs="ＭＳ 明朝" w:hint="eastAsia"/>
                <w:color w:val="000000"/>
                <w:kern w:val="0"/>
                <w:szCs w:val="21"/>
              </w:rPr>
              <w:t>条　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条第</w:t>
            </w:r>
            <w:r w:rsidRPr="00DA2F2D">
              <w:rPr>
                <w:rFonts w:asciiTheme="minorEastAsia" w:hAnsiTheme="minorEastAsia" w:cs="ＭＳ 明朝"/>
                <w:color w:val="000000"/>
                <w:kern w:val="0"/>
                <w:szCs w:val="21"/>
              </w:rPr>
              <w:t>3</w:t>
            </w:r>
            <w:r w:rsidRPr="00DA2F2D">
              <w:rPr>
                <w:rFonts w:asciiTheme="minorEastAsia" w:hAnsiTheme="minorEastAsia" w:cs="ＭＳ 明朝" w:hint="eastAsia"/>
                <w:color w:val="000000"/>
                <w:kern w:val="0"/>
                <w:szCs w:val="21"/>
              </w:rPr>
              <w:t>項の資産割額は、当該年度分</w:t>
            </w:r>
            <w:r w:rsidR="00637353">
              <w:rPr>
                <w:rFonts w:asciiTheme="minorEastAsia" w:hAnsiTheme="minorEastAsia" w:cs="ＭＳ 明朝" w:hint="eastAsia"/>
                <w:color w:val="000000"/>
                <w:kern w:val="0"/>
                <w:szCs w:val="21"/>
              </w:rPr>
              <w:t>の</w:t>
            </w:r>
            <w:r w:rsidRPr="00DA2F2D">
              <w:rPr>
                <w:rFonts w:asciiTheme="minorEastAsia" w:hAnsiTheme="minorEastAsia" w:cs="ＭＳ 明朝" w:hint="eastAsia"/>
                <w:color w:val="000000"/>
                <w:kern w:val="0"/>
                <w:szCs w:val="21"/>
              </w:rPr>
              <w:t>固定資産税額を課税標準としてこれに</w:t>
            </w:r>
            <w:r w:rsidRPr="00DA2F2D">
              <w:rPr>
                <w:rFonts w:asciiTheme="minorEastAsia" w:hAnsiTheme="minorEastAsia" w:cs="ＭＳ 明朝"/>
                <w:color w:val="000000"/>
                <w:kern w:val="0"/>
                <w:szCs w:val="21"/>
                <w:u w:val="single"/>
              </w:rPr>
              <w:t>100</w:t>
            </w:r>
            <w:r w:rsidRPr="00DA2F2D">
              <w:rPr>
                <w:rFonts w:asciiTheme="minorEastAsia" w:hAnsiTheme="minorEastAsia" w:cs="ＭＳ 明朝" w:hint="eastAsia"/>
                <w:color w:val="000000"/>
                <w:kern w:val="0"/>
                <w:szCs w:val="21"/>
                <w:u w:val="single"/>
              </w:rPr>
              <w:t>分の</w:t>
            </w:r>
            <w:r w:rsidR="00637353">
              <w:rPr>
                <w:rFonts w:asciiTheme="minorEastAsia" w:hAnsiTheme="minorEastAsia" w:cs="ＭＳ 明朝"/>
                <w:color w:val="000000"/>
                <w:kern w:val="0"/>
                <w:szCs w:val="21"/>
                <w:u w:val="single"/>
              </w:rPr>
              <w:t>1</w:t>
            </w:r>
            <w:r w:rsidR="00637353">
              <w:rPr>
                <w:rFonts w:asciiTheme="minorEastAsia" w:hAnsiTheme="minorEastAsia" w:cs="ＭＳ 明朝" w:hint="eastAsia"/>
                <w:color w:val="000000"/>
                <w:kern w:val="0"/>
                <w:szCs w:val="21"/>
                <w:u w:val="single"/>
              </w:rPr>
              <w:t>0.6</w:t>
            </w:r>
            <w:r w:rsidRPr="00DA2F2D">
              <w:rPr>
                <w:rFonts w:asciiTheme="minorEastAsia" w:hAnsiTheme="minorEastAsia" w:cs="ＭＳ 明朝" w:hint="eastAsia"/>
                <w:color w:val="000000"/>
                <w:kern w:val="0"/>
                <w:szCs w:val="21"/>
              </w:rPr>
              <w:t>を乗じて算定する。</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637353">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hint="eastAsia"/>
                <w:color w:val="000000"/>
                <w:kern w:val="0"/>
                <w:szCs w:val="21"/>
              </w:rPr>
              <w:t>第</w:t>
            </w:r>
            <w:r w:rsidRPr="00DA2F2D">
              <w:rPr>
                <w:rFonts w:asciiTheme="minorEastAsia" w:hAnsiTheme="minorEastAsia" w:cs="ＭＳ 明朝"/>
                <w:color w:val="000000"/>
                <w:kern w:val="0"/>
                <w:szCs w:val="21"/>
              </w:rPr>
              <w:t>7</w:t>
            </w:r>
            <w:r w:rsidRPr="00DA2F2D">
              <w:rPr>
                <w:rFonts w:asciiTheme="minorEastAsia" w:hAnsiTheme="minorEastAsia" w:cs="ＭＳ 明朝" w:hint="eastAsia"/>
                <w:color w:val="000000"/>
                <w:kern w:val="0"/>
                <w:szCs w:val="21"/>
              </w:rPr>
              <w:t>条　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条第</w:t>
            </w:r>
            <w:r w:rsidRPr="00DA2F2D">
              <w:rPr>
                <w:rFonts w:asciiTheme="minorEastAsia" w:hAnsiTheme="minorEastAsia" w:cs="ＭＳ 明朝"/>
                <w:color w:val="000000"/>
                <w:kern w:val="0"/>
                <w:szCs w:val="21"/>
              </w:rPr>
              <w:t>3</w:t>
            </w:r>
            <w:r w:rsidRPr="00DA2F2D">
              <w:rPr>
                <w:rFonts w:asciiTheme="minorEastAsia" w:hAnsiTheme="minorEastAsia" w:cs="ＭＳ 明朝" w:hint="eastAsia"/>
                <w:color w:val="000000"/>
                <w:kern w:val="0"/>
                <w:szCs w:val="21"/>
              </w:rPr>
              <w:t>項の資産割額は、当該年度分</w:t>
            </w:r>
            <w:r w:rsidRPr="00637353">
              <w:rPr>
                <w:rFonts w:asciiTheme="minorEastAsia" w:hAnsiTheme="minorEastAsia" w:cs="ＭＳ 明朝" w:hint="eastAsia"/>
                <w:color w:val="000000"/>
                <w:kern w:val="0"/>
                <w:szCs w:val="21"/>
              </w:rPr>
              <w:t>の</w:t>
            </w:r>
            <w:r w:rsidRPr="00DA2F2D">
              <w:rPr>
                <w:rFonts w:asciiTheme="minorEastAsia" w:hAnsiTheme="minorEastAsia" w:cs="ＭＳ 明朝" w:hint="eastAsia"/>
                <w:color w:val="000000"/>
                <w:kern w:val="0"/>
                <w:szCs w:val="21"/>
              </w:rPr>
              <w:t>固定資産税額を課税標準としてこれに</w:t>
            </w:r>
            <w:r w:rsidRPr="00DA2F2D">
              <w:rPr>
                <w:rFonts w:asciiTheme="minorEastAsia" w:hAnsiTheme="minorEastAsia" w:cs="ＭＳ 明朝"/>
                <w:color w:val="000000"/>
                <w:kern w:val="0"/>
                <w:szCs w:val="21"/>
                <w:u w:val="single"/>
              </w:rPr>
              <w:t>100</w:t>
            </w:r>
            <w:r w:rsidRPr="00DA2F2D">
              <w:rPr>
                <w:rFonts w:asciiTheme="minorEastAsia" w:hAnsiTheme="minorEastAsia" w:cs="ＭＳ 明朝" w:hint="eastAsia"/>
                <w:color w:val="000000"/>
                <w:kern w:val="0"/>
                <w:szCs w:val="21"/>
                <w:u w:val="single"/>
              </w:rPr>
              <w:t>分の</w:t>
            </w:r>
            <w:r w:rsidR="00637353">
              <w:rPr>
                <w:rFonts w:asciiTheme="minorEastAsia" w:hAnsiTheme="minorEastAsia" w:cs="ＭＳ 明朝" w:hint="eastAsia"/>
                <w:color w:val="000000"/>
                <w:kern w:val="0"/>
                <w:szCs w:val="21"/>
                <w:u w:val="single"/>
              </w:rPr>
              <w:t>5</w:t>
            </w:r>
            <w:r w:rsidRPr="00DA2F2D">
              <w:rPr>
                <w:rFonts w:asciiTheme="minorEastAsia" w:hAnsiTheme="minorEastAsia" w:cs="ＭＳ 明朝" w:hint="eastAsia"/>
                <w:color w:val="000000"/>
                <w:kern w:val="0"/>
                <w:szCs w:val="21"/>
                <w:u w:val="single"/>
              </w:rPr>
              <w:t>.</w:t>
            </w:r>
            <w:r w:rsidR="00637353">
              <w:rPr>
                <w:rFonts w:asciiTheme="minorEastAsia" w:hAnsiTheme="minorEastAsia" w:cs="ＭＳ 明朝" w:hint="eastAsia"/>
                <w:color w:val="000000"/>
                <w:kern w:val="0"/>
                <w:szCs w:val="21"/>
                <w:u w:val="single"/>
              </w:rPr>
              <w:t xml:space="preserve">3 </w:t>
            </w:r>
            <w:r w:rsidRPr="00DA2F2D">
              <w:rPr>
                <w:rFonts w:asciiTheme="minorEastAsia" w:hAnsiTheme="minorEastAsia" w:cs="ＭＳ 明朝" w:hint="eastAsia"/>
                <w:color w:val="000000"/>
                <w:kern w:val="0"/>
                <w:szCs w:val="21"/>
              </w:rPr>
              <w:t>を乗じて算定する。</w:t>
            </w:r>
          </w:p>
        </w:tc>
      </w:tr>
      <w:tr w:rsidR="0077419F" w:rsidTr="0077419F">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77419F" w:rsidRDefault="0077419F" w:rsidP="0077419F">
            <w:pPr>
              <w:wordWrap w:val="0"/>
              <w:autoSpaceDE w:val="0"/>
              <w:autoSpaceDN w:val="0"/>
              <w:adjustRightInd w:val="0"/>
              <w:spacing w:line="360" w:lineRule="auto"/>
              <w:ind w:left="220" w:hanging="200"/>
              <w:jc w:val="left"/>
              <w:rPr>
                <w:rFonts w:asciiTheme="minorEastAsia" w:hAnsiTheme="minorEastAsia" w:cs="ＭＳ 明朝" w:hint="eastAsia"/>
                <w:color w:val="000000"/>
                <w:kern w:val="0"/>
                <w:szCs w:val="21"/>
              </w:rPr>
            </w:pPr>
            <w:r w:rsidRPr="0077419F">
              <w:rPr>
                <w:rFonts w:asciiTheme="minorEastAsia" w:hAnsiTheme="minorEastAsia" w:cs="ＭＳ 明朝"/>
                <w:color w:val="000000"/>
                <w:kern w:val="0"/>
                <w:szCs w:val="21"/>
              </w:rPr>
              <w:t>(</w:t>
            </w:r>
            <w:r w:rsidRPr="0077419F">
              <w:rPr>
                <w:rFonts w:asciiTheme="minorEastAsia" w:hAnsiTheme="minorEastAsia" w:cs="ＭＳ 明朝" w:hint="eastAsia"/>
                <w:color w:val="000000"/>
                <w:kern w:val="0"/>
                <w:szCs w:val="21"/>
              </w:rPr>
              <w:t>国</w:t>
            </w:r>
            <w:r>
              <w:rPr>
                <w:rFonts w:asciiTheme="minorEastAsia" w:hAnsiTheme="minorEastAsia" w:cs="ＭＳ 明朝" w:hint="eastAsia"/>
                <w:color w:val="000000"/>
                <w:kern w:val="0"/>
                <w:szCs w:val="21"/>
              </w:rPr>
              <w:t>民健康保険の被保険者に係る後期高齢者支援金等課税額の被保険者均割</w:t>
            </w:r>
          </w:p>
          <w:p w:rsidR="0077419F" w:rsidRPr="0077419F" w:rsidRDefault="0077419F" w:rsidP="0077419F">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77419F">
              <w:rPr>
                <w:rFonts w:asciiTheme="minorEastAsia" w:hAnsiTheme="minorEastAsia" w:cs="ＭＳ 明朝" w:hint="eastAsia"/>
                <w:color w:val="000000"/>
                <w:kern w:val="0"/>
                <w:szCs w:val="21"/>
              </w:rPr>
              <w:t>割額</w:t>
            </w:r>
            <w:r w:rsidRPr="0077419F">
              <w:rPr>
                <w:rFonts w:asciiTheme="minorEastAsia" w:hAnsiTheme="minorEastAsia" w:cs="ＭＳ 明朝"/>
                <w:color w:val="000000"/>
                <w:kern w:val="0"/>
                <w:szCs w:val="21"/>
              </w:rPr>
              <w:t>)</w:t>
            </w:r>
          </w:p>
        </w:tc>
        <w:tc>
          <w:tcPr>
            <w:tcW w:w="7301" w:type="dxa"/>
            <w:tcBorders>
              <w:top w:val="nil"/>
              <w:left w:val="nil"/>
              <w:bottom w:val="nil"/>
              <w:right w:val="single" w:sz="4" w:space="0" w:color="000000"/>
            </w:tcBorders>
            <w:tcMar>
              <w:top w:w="22" w:type="dxa"/>
              <w:left w:w="102" w:type="dxa"/>
              <w:bottom w:w="22" w:type="dxa"/>
              <w:right w:w="102" w:type="dxa"/>
            </w:tcMar>
          </w:tcPr>
          <w:p w:rsidR="0077419F" w:rsidRDefault="0077419F" w:rsidP="0077419F">
            <w:pPr>
              <w:wordWrap w:val="0"/>
              <w:autoSpaceDE w:val="0"/>
              <w:autoSpaceDN w:val="0"/>
              <w:adjustRightInd w:val="0"/>
              <w:spacing w:line="360" w:lineRule="auto"/>
              <w:ind w:left="220" w:hanging="200"/>
              <w:jc w:val="left"/>
              <w:rPr>
                <w:rFonts w:asciiTheme="minorEastAsia" w:hAnsiTheme="minorEastAsia" w:cs="ＭＳ 明朝" w:hint="eastAsia"/>
                <w:color w:val="000000"/>
                <w:kern w:val="0"/>
                <w:szCs w:val="21"/>
              </w:rPr>
            </w:pPr>
            <w:r w:rsidRPr="0077419F">
              <w:rPr>
                <w:rFonts w:asciiTheme="minorEastAsia" w:hAnsiTheme="minorEastAsia" w:cs="ＭＳ 明朝"/>
                <w:color w:val="000000"/>
                <w:kern w:val="0"/>
                <w:szCs w:val="21"/>
              </w:rPr>
              <w:t>(</w:t>
            </w:r>
            <w:r w:rsidRPr="0077419F">
              <w:rPr>
                <w:rFonts w:asciiTheme="minorEastAsia" w:hAnsiTheme="minorEastAsia" w:cs="ＭＳ 明朝" w:hint="eastAsia"/>
                <w:color w:val="000000"/>
                <w:kern w:val="0"/>
                <w:szCs w:val="21"/>
              </w:rPr>
              <w:t>国民健康保険の被保険者に係る後期高齢者支援金等課税額の被保険者均等</w:t>
            </w:r>
          </w:p>
          <w:p w:rsidR="0077419F" w:rsidRPr="0077419F" w:rsidRDefault="0077419F" w:rsidP="0077419F">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bookmarkStart w:id="0" w:name="_GoBack"/>
            <w:bookmarkEnd w:id="0"/>
            <w:r w:rsidRPr="0077419F">
              <w:rPr>
                <w:rFonts w:asciiTheme="minorEastAsia" w:hAnsiTheme="minorEastAsia" w:cs="ＭＳ 明朝" w:hint="eastAsia"/>
                <w:color w:val="000000"/>
                <w:kern w:val="0"/>
                <w:szCs w:val="21"/>
              </w:rPr>
              <w:t>割額</w:t>
            </w:r>
            <w:r w:rsidRPr="0077419F">
              <w:rPr>
                <w:rFonts w:asciiTheme="minorEastAsia" w:hAnsiTheme="minorEastAsia" w:cs="ＭＳ 明朝"/>
                <w:color w:val="000000"/>
                <w:kern w:val="0"/>
                <w:szCs w:val="21"/>
              </w:rPr>
              <w:t>)</w:t>
            </w:r>
          </w:p>
        </w:tc>
      </w:tr>
      <w:tr w:rsidR="0077419F" w:rsidTr="0077419F">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77419F" w:rsidRPr="0077419F" w:rsidRDefault="0077419F" w:rsidP="0077419F">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77419F">
              <w:rPr>
                <w:rFonts w:asciiTheme="minorEastAsia" w:hAnsiTheme="minorEastAsia" w:cs="ＭＳ 明朝" w:hint="eastAsia"/>
                <w:color w:val="000000"/>
                <w:kern w:val="0"/>
                <w:szCs w:val="21"/>
              </w:rPr>
              <w:t>第</w:t>
            </w:r>
            <w:r w:rsidRPr="0077419F">
              <w:rPr>
                <w:rFonts w:asciiTheme="minorEastAsia" w:hAnsiTheme="minorEastAsia" w:cs="ＭＳ 明朝"/>
                <w:color w:val="000000"/>
                <w:kern w:val="0"/>
                <w:szCs w:val="21"/>
              </w:rPr>
              <w:t>7</w:t>
            </w:r>
            <w:r w:rsidRPr="0077419F">
              <w:rPr>
                <w:rFonts w:asciiTheme="minorEastAsia" w:hAnsiTheme="minorEastAsia" w:cs="ＭＳ 明朝" w:hint="eastAsia"/>
                <w:color w:val="000000"/>
                <w:kern w:val="0"/>
                <w:szCs w:val="21"/>
              </w:rPr>
              <w:t>条の</w:t>
            </w:r>
            <w:r w:rsidRPr="0077419F">
              <w:rPr>
                <w:rFonts w:asciiTheme="minorEastAsia" w:hAnsiTheme="minorEastAsia" w:cs="ＭＳ 明朝"/>
                <w:color w:val="000000"/>
                <w:kern w:val="0"/>
                <w:szCs w:val="21"/>
              </w:rPr>
              <w:t>2</w:t>
            </w:r>
            <w:r w:rsidRPr="0077419F">
              <w:rPr>
                <w:rFonts w:asciiTheme="minorEastAsia" w:hAnsiTheme="minorEastAsia" w:cs="ＭＳ 明朝" w:hint="eastAsia"/>
                <w:color w:val="000000"/>
                <w:kern w:val="0"/>
                <w:szCs w:val="21"/>
              </w:rPr>
              <w:t xml:space="preserve">　第</w:t>
            </w:r>
            <w:r w:rsidRPr="0077419F">
              <w:rPr>
                <w:rFonts w:asciiTheme="minorEastAsia" w:hAnsiTheme="minorEastAsia" w:cs="ＭＳ 明朝"/>
                <w:color w:val="000000"/>
                <w:kern w:val="0"/>
                <w:szCs w:val="21"/>
              </w:rPr>
              <w:t>2</w:t>
            </w:r>
            <w:r w:rsidRPr="0077419F">
              <w:rPr>
                <w:rFonts w:asciiTheme="minorEastAsia" w:hAnsiTheme="minorEastAsia" w:cs="ＭＳ 明朝" w:hint="eastAsia"/>
                <w:color w:val="000000"/>
                <w:kern w:val="0"/>
                <w:szCs w:val="21"/>
              </w:rPr>
              <w:t>条第</w:t>
            </w:r>
            <w:r w:rsidRPr="0077419F">
              <w:rPr>
                <w:rFonts w:asciiTheme="minorEastAsia" w:hAnsiTheme="minorEastAsia" w:cs="ＭＳ 明朝"/>
                <w:color w:val="000000"/>
                <w:kern w:val="0"/>
                <w:szCs w:val="21"/>
              </w:rPr>
              <w:t>3</w:t>
            </w:r>
            <w:r w:rsidRPr="0077419F">
              <w:rPr>
                <w:rFonts w:asciiTheme="minorEastAsia" w:hAnsiTheme="minorEastAsia" w:cs="ＭＳ 明朝" w:hint="eastAsia"/>
                <w:color w:val="000000"/>
                <w:kern w:val="0"/>
                <w:szCs w:val="21"/>
              </w:rPr>
              <w:t>項の被保険者均等割額は、被保険者</w:t>
            </w:r>
            <w:r w:rsidRPr="0077419F">
              <w:rPr>
                <w:rFonts w:asciiTheme="minorEastAsia" w:hAnsiTheme="minorEastAsia" w:cs="ＭＳ 明朝"/>
                <w:color w:val="000000"/>
                <w:kern w:val="0"/>
                <w:szCs w:val="21"/>
              </w:rPr>
              <w:t>1</w:t>
            </w:r>
            <w:r w:rsidRPr="0077419F">
              <w:rPr>
                <w:rFonts w:asciiTheme="minorEastAsia" w:hAnsiTheme="minorEastAsia" w:cs="ＭＳ 明朝" w:hint="eastAsia"/>
                <w:color w:val="000000"/>
                <w:kern w:val="0"/>
                <w:szCs w:val="21"/>
              </w:rPr>
              <w:t>人について</w:t>
            </w:r>
            <w:r w:rsidRPr="0077419F">
              <w:rPr>
                <w:rFonts w:asciiTheme="minorEastAsia" w:hAnsiTheme="minorEastAsia" w:cs="ＭＳ 明朝"/>
                <w:color w:val="000000"/>
                <w:kern w:val="0"/>
                <w:szCs w:val="21"/>
                <w:u w:val="single"/>
              </w:rPr>
              <w:t>5,600</w:t>
            </w:r>
            <w:r w:rsidRPr="0077419F">
              <w:rPr>
                <w:rFonts w:asciiTheme="minorEastAsia" w:hAnsiTheme="minorEastAsia" w:cs="ＭＳ 明朝" w:hint="eastAsia"/>
                <w:color w:val="000000"/>
                <w:kern w:val="0"/>
                <w:szCs w:val="21"/>
                <w:u w:val="single"/>
              </w:rPr>
              <w:lastRenderedPageBreak/>
              <w:t>円</w:t>
            </w:r>
            <w:r w:rsidRPr="0077419F">
              <w:rPr>
                <w:rFonts w:asciiTheme="minorEastAsia" w:hAnsiTheme="minorEastAsia" w:cs="ＭＳ 明朝" w:hint="eastAsia"/>
                <w:color w:val="000000"/>
                <w:kern w:val="0"/>
                <w:szCs w:val="21"/>
              </w:rPr>
              <w:t>とする。</w:t>
            </w:r>
          </w:p>
        </w:tc>
        <w:tc>
          <w:tcPr>
            <w:tcW w:w="7301" w:type="dxa"/>
            <w:tcBorders>
              <w:top w:val="nil"/>
              <w:left w:val="nil"/>
              <w:bottom w:val="nil"/>
              <w:right w:val="single" w:sz="4" w:space="0" w:color="000000"/>
            </w:tcBorders>
            <w:tcMar>
              <w:top w:w="22" w:type="dxa"/>
              <w:left w:w="102" w:type="dxa"/>
              <w:bottom w:w="22" w:type="dxa"/>
              <w:right w:w="102" w:type="dxa"/>
            </w:tcMar>
          </w:tcPr>
          <w:p w:rsidR="0077419F" w:rsidRPr="0077419F" w:rsidRDefault="0077419F" w:rsidP="0077419F">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77419F">
              <w:rPr>
                <w:rFonts w:asciiTheme="minorEastAsia" w:hAnsiTheme="minorEastAsia" w:cs="ＭＳ 明朝" w:hint="eastAsia"/>
                <w:color w:val="000000"/>
                <w:kern w:val="0"/>
                <w:szCs w:val="21"/>
              </w:rPr>
              <w:lastRenderedPageBreak/>
              <w:t>第</w:t>
            </w:r>
            <w:r w:rsidRPr="0077419F">
              <w:rPr>
                <w:rFonts w:asciiTheme="minorEastAsia" w:hAnsiTheme="minorEastAsia" w:cs="ＭＳ 明朝"/>
                <w:color w:val="000000"/>
                <w:kern w:val="0"/>
                <w:szCs w:val="21"/>
              </w:rPr>
              <w:t>7</w:t>
            </w:r>
            <w:r w:rsidRPr="0077419F">
              <w:rPr>
                <w:rFonts w:asciiTheme="minorEastAsia" w:hAnsiTheme="minorEastAsia" w:cs="ＭＳ 明朝" w:hint="eastAsia"/>
                <w:color w:val="000000"/>
                <w:kern w:val="0"/>
                <w:szCs w:val="21"/>
              </w:rPr>
              <w:t>条の</w:t>
            </w:r>
            <w:r w:rsidRPr="0077419F">
              <w:rPr>
                <w:rFonts w:asciiTheme="minorEastAsia" w:hAnsiTheme="minorEastAsia" w:cs="ＭＳ 明朝"/>
                <w:color w:val="000000"/>
                <w:kern w:val="0"/>
                <w:szCs w:val="21"/>
              </w:rPr>
              <w:t>2</w:t>
            </w:r>
            <w:r w:rsidRPr="0077419F">
              <w:rPr>
                <w:rFonts w:asciiTheme="minorEastAsia" w:hAnsiTheme="minorEastAsia" w:cs="ＭＳ 明朝" w:hint="eastAsia"/>
                <w:color w:val="000000"/>
                <w:kern w:val="0"/>
                <w:szCs w:val="21"/>
              </w:rPr>
              <w:t xml:space="preserve">　第</w:t>
            </w:r>
            <w:r w:rsidRPr="0077419F">
              <w:rPr>
                <w:rFonts w:asciiTheme="minorEastAsia" w:hAnsiTheme="minorEastAsia" w:cs="ＭＳ 明朝"/>
                <w:color w:val="000000"/>
                <w:kern w:val="0"/>
                <w:szCs w:val="21"/>
              </w:rPr>
              <w:t>2</w:t>
            </w:r>
            <w:r w:rsidRPr="0077419F">
              <w:rPr>
                <w:rFonts w:asciiTheme="minorEastAsia" w:hAnsiTheme="minorEastAsia" w:cs="ＭＳ 明朝" w:hint="eastAsia"/>
                <w:color w:val="000000"/>
                <w:kern w:val="0"/>
                <w:szCs w:val="21"/>
              </w:rPr>
              <w:t>条第</w:t>
            </w:r>
            <w:r w:rsidRPr="0077419F">
              <w:rPr>
                <w:rFonts w:asciiTheme="minorEastAsia" w:hAnsiTheme="minorEastAsia" w:cs="ＭＳ 明朝"/>
                <w:color w:val="000000"/>
                <w:kern w:val="0"/>
                <w:szCs w:val="21"/>
              </w:rPr>
              <w:t>3</w:t>
            </w:r>
            <w:r w:rsidRPr="0077419F">
              <w:rPr>
                <w:rFonts w:asciiTheme="minorEastAsia" w:hAnsiTheme="minorEastAsia" w:cs="ＭＳ 明朝" w:hint="eastAsia"/>
                <w:color w:val="000000"/>
                <w:kern w:val="0"/>
                <w:szCs w:val="21"/>
              </w:rPr>
              <w:t>項の被保険者均等割額は、被保険者</w:t>
            </w:r>
            <w:r w:rsidRPr="0077419F">
              <w:rPr>
                <w:rFonts w:asciiTheme="minorEastAsia" w:hAnsiTheme="minorEastAsia" w:cs="ＭＳ 明朝"/>
                <w:color w:val="000000"/>
                <w:kern w:val="0"/>
                <w:szCs w:val="21"/>
              </w:rPr>
              <w:t>1</w:t>
            </w:r>
            <w:r w:rsidRPr="0077419F">
              <w:rPr>
                <w:rFonts w:asciiTheme="minorEastAsia" w:hAnsiTheme="minorEastAsia" w:cs="ＭＳ 明朝" w:hint="eastAsia"/>
                <w:color w:val="000000"/>
                <w:kern w:val="0"/>
                <w:szCs w:val="21"/>
              </w:rPr>
              <w:t>人について</w:t>
            </w:r>
            <w:r w:rsidRPr="0077419F">
              <w:rPr>
                <w:rFonts w:asciiTheme="minorEastAsia" w:hAnsiTheme="minorEastAsia" w:cs="ＭＳ 明朝"/>
                <w:color w:val="000000"/>
                <w:kern w:val="0"/>
                <w:szCs w:val="21"/>
                <w:u w:val="single"/>
              </w:rPr>
              <w:t>5,</w:t>
            </w:r>
            <w:r>
              <w:rPr>
                <w:rFonts w:asciiTheme="minorEastAsia" w:hAnsiTheme="minorEastAsia" w:cs="ＭＳ 明朝" w:hint="eastAsia"/>
                <w:color w:val="000000"/>
                <w:kern w:val="0"/>
                <w:szCs w:val="21"/>
                <w:u w:val="single"/>
              </w:rPr>
              <w:t>8</w:t>
            </w:r>
            <w:r w:rsidRPr="0077419F">
              <w:rPr>
                <w:rFonts w:asciiTheme="minorEastAsia" w:hAnsiTheme="minorEastAsia" w:cs="ＭＳ 明朝"/>
                <w:color w:val="000000"/>
                <w:kern w:val="0"/>
                <w:szCs w:val="21"/>
                <w:u w:val="single"/>
              </w:rPr>
              <w:t>00</w:t>
            </w:r>
            <w:r w:rsidRPr="0077419F">
              <w:rPr>
                <w:rFonts w:asciiTheme="minorEastAsia" w:hAnsiTheme="minorEastAsia" w:cs="ＭＳ 明朝" w:hint="eastAsia"/>
                <w:color w:val="000000"/>
                <w:kern w:val="0"/>
                <w:szCs w:val="21"/>
                <w:u w:val="single"/>
              </w:rPr>
              <w:lastRenderedPageBreak/>
              <w:t>円</w:t>
            </w:r>
            <w:r w:rsidRPr="0077419F">
              <w:rPr>
                <w:rFonts w:asciiTheme="minorEastAsia" w:hAnsiTheme="minorEastAsia" w:cs="ＭＳ 明朝" w:hint="eastAsia"/>
                <w:color w:val="000000"/>
                <w:kern w:val="0"/>
                <w:szCs w:val="21"/>
              </w:rPr>
              <w:t>とする。</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lastRenderedPageBreak/>
              <w:t>(</w:t>
            </w:r>
            <w:r w:rsidRPr="00DA2F2D">
              <w:rPr>
                <w:rFonts w:asciiTheme="minorEastAsia" w:hAnsiTheme="minorEastAsia" w:cs="ＭＳ 明朝" w:hint="eastAsia"/>
                <w:color w:val="000000"/>
                <w:kern w:val="0"/>
                <w:szCs w:val="21"/>
              </w:rPr>
              <w:t>介護納付金課税被保険者に係る資産割額</w:t>
            </w:r>
            <w:r w:rsidRPr="00DA2F2D">
              <w:rPr>
                <w:rFonts w:asciiTheme="minorEastAsia" w:hAnsiTheme="minorEastAsia" w:cs="ＭＳ 明朝"/>
                <w:color w:val="000000"/>
                <w:kern w:val="0"/>
                <w:szCs w:val="21"/>
              </w:rPr>
              <w:t>)</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介護納付金課税被保険者に係る資産割額</w:t>
            </w:r>
            <w:r w:rsidRPr="00DA2F2D">
              <w:rPr>
                <w:rFonts w:asciiTheme="minorEastAsia" w:hAnsiTheme="minorEastAsia" w:cs="ＭＳ 明朝"/>
                <w:color w:val="000000"/>
                <w:kern w:val="0"/>
                <w:szCs w:val="21"/>
              </w:rPr>
              <w:t>)</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DA2F2D" w:rsidP="00637353">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hint="eastAsia"/>
                <w:color w:val="000000"/>
                <w:kern w:val="0"/>
                <w:szCs w:val="21"/>
              </w:rPr>
              <w:t>第</w:t>
            </w:r>
            <w:r w:rsidRPr="00DA2F2D">
              <w:rPr>
                <w:rFonts w:asciiTheme="minorEastAsia" w:hAnsiTheme="minorEastAsia" w:cs="ＭＳ 明朝"/>
                <w:color w:val="000000"/>
                <w:kern w:val="0"/>
                <w:szCs w:val="21"/>
              </w:rPr>
              <w:t>9</w:t>
            </w:r>
            <w:r w:rsidRPr="00DA2F2D">
              <w:rPr>
                <w:rFonts w:asciiTheme="minorEastAsia" w:hAnsiTheme="minorEastAsia" w:cs="ＭＳ 明朝" w:hint="eastAsia"/>
                <w:color w:val="000000"/>
                <w:kern w:val="0"/>
                <w:szCs w:val="21"/>
              </w:rPr>
              <w:t>条　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条第</w:t>
            </w:r>
            <w:r w:rsidRPr="00DA2F2D">
              <w:rPr>
                <w:rFonts w:asciiTheme="minorEastAsia" w:hAnsiTheme="minorEastAsia" w:cs="ＭＳ 明朝"/>
                <w:color w:val="000000"/>
                <w:kern w:val="0"/>
                <w:szCs w:val="21"/>
              </w:rPr>
              <w:t>4</w:t>
            </w:r>
            <w:r w:rsidRPr="00DA2F2D">
              <w:rPr>
                <w:rFonts w:asciiTheme="minorEastAsia" w:hAnsiTheme="minorEastAsia" w:cs="ＭＳ 明朝" w:hint="eastAsia"/>
                <w:color w:val="000000"/>
                <w:kern w:val="0"/>
                <w:szCs w:val="21"/>
              </w:rPr>
              <w:t>項の資産割額は、介護納付金課税被保険者に係る当該年度分</w:t>
            </w:r>
            <w:r w:rsidR="00637353">
              <w:rPr>
                <w:rFonts w:asciiTheme="minorEastAsia" w:hAnsiTheme="minorEastAsia" w:cs="ＭＳ 明朝" w:hint="eastAsia"/>
                <w:color w:val="000000"/>
                <w:kern w:val="0"/>
                <w:szCs w:val="21"/>
              </w:rPr>
              <w:t>の</w:t>
            </w:r>
            <w:r w:rsidRPr="00DA2F2D">
              <w:rPr>
                <w:rFonts w:asciiTheme="minorEastAsia" w:hAnsiTheme="minorEastAsia" w:cs="ＭＳ 明朝" w:hint="eastAsia"/>
                <w:color w:val="000000"/>
                <w:kern w:val="0"/>
                <w:szCs w:val="21"/>
              </w:rPr>
              <w:t>固定資産税額を課税標準としてこれに</w:t>
            </w:r>
            <w:r w:rsidRPr="00DA2F2D">
              <w:rPr>
                <w:rFonts w:asciiTheme="minorEastAsia" w:hAnsiTheme="minorEastAsia" w:cs="ＭＳ 明朝"/>
                <w:color w:val="000000"/>
                <w:kern w:val="0"/>
                <w:szCs w:val="21"/>
                <w:u w:val="single"/>
              </w:rPr>
              <w:t>100</w:t>
            </w:r>
            <w:r w:rsidRPr="00DA2F2D">
              <w:rPr>
                <w:rFonts w:asciiTheme="minorEastAsia" w:hAnsiTheme="minorEastAsia" w:cs="ＭＳ 明朝" w:hint="eastAsia"/>
                <w:color w:val="000000"/>
                <w:kern w:val="0"/>
                <w:szCs w:val="21"/>
                <w:u w:val="single"/>
              </w:rPr>
              <w:t>分の</w:t>
            </w:r>
            <w:r w:rsidR="00637353">
              <w:rPr>
                <w:rFonts w:asciiTheme="minorEastAsia" w:hAnsiTheme="minorEastAsia" w:cs="ＭＳ 明朝" w:hint="eastAsia"/>
                <w:color w:val="000000"/>
                <w:kern w:val="0"/>
                <w:szCs w:val="21"/>
                <w:u w:val="single"/>
              </w:rPr>
              <w:t>2.2</w:t>
            </w:r>
            <w:r w:rsidRPr="00DA2F2D">
              <w:rPr>
                <w:rFonts w:asciiTheme="minorEastAsia" w:hAnsiTheme="minorEastAsia" w:cs="ＭＳ 明朝" w:hint="eastAsia"/>
                <w:color w:val="000000"/>
                <w:kern w:val="0"/>
                <w:szCs w:val="21"/>
              </w:rPr>
              <w:t>を乗じて算定する。</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637353">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hint="eastAsia"/>
                <w:color w:val="000000"/>
                <w:kern w:val="0"/>
                <w:szCs w:val="21"/>
              </w:rPr>
              <w:t>第</w:t>
            </w:r>
            <w:r w:rsidRPr="00DA2F2D">
              <w:rPr>
                <w:rFonts w:asciiTheme="minorEastAsia" w:hAnsiTheme="minorEastAsia" w:cs="ＭＳ 明朝"/>
                <w:color w:val="000000"/>
                <w:kern w:val="0"/>
                <w:szCs w:val="21"/>
              </w:rPr>
              <w:t>9</w:t>
            </w:r>
            <w:r w:rsidRPr="00DA2F2D">
              <w:rPr>
                <w:rFonts w:asciiTheme="minorEastAsia" w:hAnsiTheme="minorEastAsia" w:cs="ＭＳ 明朝" w:hint="eastAsia"/>
                <w:color w:val="000000"/>
                <w:kern w:val="0"/>
                <w:szCs w:val="21"/>
              </w:rPr>
              <w:t>条　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条第</w:t>
            </w:r>
            <w:r w:rsidRPr="00DA2F2D">
              <w:rPr>
                <w:rFonts w:asciiTheme="minorEastAsia" w:hAnsiTheme="minorEastAsia" w:cs="ＭＳ 明朝"/>
                <w:color w:val="000000"/>
                <w:kern w:val="0"/>
                <w:szCs w:val="21"/>
              </w:rPr>
              <w:t>4</w:t>
            </w:r>
            <w:r w:rsidRPr="00DA2F2D">
              <w:rPr>
                <w:rFonts w:asciiTheme="minorEastAsia" w:hAnsiTheme="minorEastAsia" w:cs="ＭＳ 明朝" w:hint="eastAsia"/>
                <w:color w:val="000000"/>
                <w:kern w:val="0"/>
                <w:szCs w:val="21"/>
              </w:rPr>
              <w:t>項の資産割額は、介護納付金課税被保険者に係る当該年度分</w:t>
            </w:r>
            <w:r w:rsidRPr="00637353">
              <w:rPr>
                <w:rFonts w:asciiTheme="minorEastAsia" w:hAnsiTheme="minorEastAsia" w:cs="ＭＳ 明朝" w:hint="eastAsia"/>
                <w:color w:val="000000"/>
                <w:kern w:val="0"/>
                <w:szCs w:val="21"/>
              </w:rPr>
              <w:t>の</w:t>
            </w:r>
            <w:r w:rsidRPr="00DA2F2D">
              <w:rPr>
                <w:rFonts w:asciiTheme="minorEastAsia" w:hAnsiTheme="minorEastAsia" w:cs="ＭＳ 明朝" w:hint="eastAsia"/>
                <w:color w:val="000000"/>
                <w:kern w:val="0"/>
                <w:szCs w:val="21"/>
              </w:rPr>
              <w:t>固定資産税額を課税標準としてこれに</w:t>
            </w:r>
            <w:r w:rsidRPr="00DA2F2D">
              <w:rPr>
                <w:rFonts w:asciiTheme="minorEastAsia" w:hAnsiTheme="minorEastAsia" w:cs="ＭＳ 明朝"/>
                <w:color w:val="000000"/>
                <w:kern w:val="0"/>
                <w:szCs w:val="21"/>
                <w:u w:val="single"/>
              </w:rPr>
              <w:t>100</w:t>
            </w:r>
            <w:r w:rsidRPr="00DA2F2D">
              <w:rPr>
                <w:rFonts w:asciiTheme="minorEastAsia" w:hAnsiTheme="minorEastAsia" w:cs="ＭＳ 明朝" w:hint="eastAsia"/>
                <w:color w:val="000000"/>
                <w:kern w:val="0"/>
                <w:szCs w:val="21"/>
                <w:u w:val="single"/>
              </w:rPr>
              <w:t>分の</w:t>
            </w:r>
            <w:r w:rsidR="00637353">
              <w:rPr>
                <w:rFonts w:asciiTheme="minorEastAsia" w:hAnsiTheme="minorEastAsia" w:cs="ＭＳ 明朝" w:hint="eastAsia"/>
                <w:color w:val="000000"/>
                <w:kern w:val="0"/>
                <w:szCs w:val="21"/>
                <w:u w:val="single"/>
              </w:rPr>
              <w:t>1.1</w:t>
            </w:r>
            <w:r w:rsidRPr="00DA2F2D">
              <w:rPr>
                <w:rFonts w:asciiTheme="minorEastAsia" w:hAnsiTheme="minorEastAsia" w:cs="ＭＳ 明朝" w:hint="eastAsia"/>
                <w:color w:val="000000"/>
                <w:kern w:val="0"/>
                <w:szCs w:val="21"/>
              </w:rPr>
              <w:t>を乗じて算定する。</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国民健康保険税の減額</w:t>
            </w:r>
            <w:r w:rsidRPr="00DA2F2D">
              <w:rPr>
                <w:rFonts w:asciiTheme="minorEastAsia" w:hAnsiTheme="minorEastAsia" w:cs="ＭＳ 明朝"/>
                <w:color w:val="000000"/>
                <w:kern w:val="0"/>
                <w:szCs w:val="21"/>
              </w:rPr>
              <w:t>)</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国民健康保険税の減額</w:t>
            </w:r>
            <w:r w:rsidRPr="00DA2F2D">
              <w:rPr>
                <w:rFonts w:asciiTheme="minorEastAsia" w:hAnsiTheme="minorEastAsia" w:cs="ＭＳ 明朝"/>
                <w:color w:val="000000"/>
                <w:kern w:val="0"/>
                <w:szCs w:val="21"/>
              </w:rPr>
              <w:t>)</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DA2F2D" w:rsidP="00637353">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hint="eastAsia"/>
                <w:color w:val="000000"/>
                <w:kern w:val="0"/>
                <w:szCs w:val="21"/>
              </w:rPr>
              <w:t>第</w:t>
            </w:r>
            <w:r w:rsidRPr="00DA2F2D">
              <w:rPr>
                <w:rFonts w:asciiTheme="minorEastAsia" w:hAnsiTheme="minorEastAsia" w:cs="ＭＳ 明朝"/>
                <w:color w:val="000000"/>
                <w:kern w:val="0"/>
                <w:szCs w:val="21"/>
              </w:rPr>
              <w:t>23</w:t>
            </w:r>
            <w:r w:rsidRPr="00DA2F2D">
              <w:rPr>
                <w:rFonts w:asciiTheme="minorEastAsia" w:hAnsiTheme="minorEastAsia" w:cs="ＭＳ 明朝" w:hint="eastAsia"/>
                <w:color w:val="000000"/>
                <w:kern w:val="0"/>
                <w:szCs w:val="21"/>
              </w:rPr>
              <w:t>条　次の各号の一に掲げる国民健康保険税の納税義務者に対して課する国民健康保険税の額は、第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条第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項本文の基礎課税額からア及びイに掲げる額を減額して得た額</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当該減額して得た額が</w:t>
            </w:r>
            <w:r w:rsidRPr="00DA2F2D">
              <w:rPr>
                <w:rFonts w:asciiTheme="minorEastAsia" w:hAnsiTheme="minorEastAsia" w:cs="ＭＳ 明朝"/>
                <w:color w:val="000000"/>
                <w:kern w:val="0"/>
                <w:szCs w:val="21"/>
                <w:u w:val="single"/>
              </w:rPr>
              <w:t>5</w:t>
            </w:r>
            <w:r w:rsidR="00637353">
              <w:rPr>
                <w:rFonts w:asciiTheme="minorEastAsia" w:hAnsiTheme="minorEastAsia" w:cs="ＭＳ 明朝" w:hint="eastAsia"/>
                <w:color w:val="000000"/>
                <w:kern w:val="0"/>
                <w:szCs w:val="21"/>
                <w:u w:val="single"/>
              </w:rPr>
              <w:t>8</w:t>
            </w:r>
            <w:r w:rsidRPr="00DA2F2D">
              <w:rPr>
                <w:rFonts w:asciiTheme="minorEastAsia" w:hAnsiTheme="minorEastAsia" w:cs="ＭＳ 明朝" w:hint="eastAsia"/>
                <w:color w:val="000000"/>
                <w:kern w:val="0"/>
                <w:szCs w:val="21"/>
                <w:u w:val="single"/>
              </w:rPr>
              <w:t>万円</w:t>
            </w:r>
            <w:r w:rsidRPr="00DA2F2D">
              <w:rPr>
                <w:rFonts w:asciiTheme="minorEastAsia" w:hAnsiTheme="minorEastAsia" w:cs="ＭＳ 明朝" w:hint="eastAsia"/>
                <w:color w:val="000000"/>
                <w:kern w:val="0"/>
                <w:szCs w:val="21"/>
              </w:rPr>
              <w:t>を超える場合には、</w:t>
            </w:r>
            <w:r w:rsidRPr="00DA2F2D">
              <w:rPr>
                <w:rFonts w:asciiTheme="minorEastAsia" w:hAnsiTheme="minorEastAsia" w:cs="ＭＳ 明朝"/>
                <w:color w:val="000000"/>
                <w:kern w:val="0"/>
                <w:szCs w:val="21"/>
                <w:u w:val="single"/>
              </w:rPr>
              <w:t>5</w:t>
            </w:r>
            <w:r w:rsidR="00637353">
              <w:rPr>
                <w:rFonts w:asciiTheme="minorEastAsia" w:hAnsiTheme="minorEastAsia" w:cs="ＭＳ 明朝" w:hint="eastAsia"/>
                <w:color w:val="000000"/>
                <w:kern w:val="0"/>
                <w:szCs w:val="21"/>
                <w:u w:val="single"/>
              </w:rPr>
              <w:t>8</w:t>
            </w:r>
            <w:r w:rsidRPr="00DA2F2D">
              <w:rPr>
                <w:rFonts w:asciiTheme="minorEastAsia" w:hAnsiTheme="minorEastAsia" w:cs="ＭＳ 明朝" w:hint="eastAsia"/>
                <w:color w:val="000000"/>
                <w:kern w:val="0"/>
                <w:szCs w:val="21"/>
                <w:u w:val="single"/>
              </w:rPr>
              <w:t>万円</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、同条第</w:t>
            </w:r>
            <w:r w:rsidRPr="00DA2F2D">
              <w:rPr>
                <w:rFonts w:asciiTheme="minorEastAsia" w:hAnsiTheme="minorEastAsia" w:cs="ＭＳ 明朝"/>
                <w:color w:val="000000"/>
                <w:kern w:val="0"/>
                <w:szCs w:val="21"/>
              </w:rPr>
              <w:t>3</w:t>
            </w:r>
            <w:r w:rsidRPr="00DA2F2D">
              <w:rPr>
                <w:rFonts w:asciiTheme="minorEastAsia" w:hAnsiTheme="minorEastAsia" w:cs="ＭＳ 明朝" w:hint="eastAsia"/>
                <w:color w:val="000000"/>
                <w:kern w:val="0"/>
                <w:szCs w:val="21"/>
              </w:rPr>
              <w:t>項本文の後期高齢者支援金等課税額からウ及びエに掲げる額を減額して得た額</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当該減額して得た額が</w:t>
            </w:r>
            <w:r w:rsidRPr="00DA2F2D">
              <w:rPr>
                <w:rFonts w:asciiTheme="minorEastAsia" w:hAnsiTheme="minorEastAsia" w:cs="ＭＳ 明朝"/>
                <w:color w:val="000000"/>
                <w:kern w:val="0"/>
                <w:szCs w:val="21"/>
              </w:rPr>
              <w:t>1</w:t>
            </w:r>
            <w:r w:rsidRPr="00DA2F2D">
              <w:rPr>
                <w:rFonts w:asciiTheme="minorEastAsia" w:hAnsiTheme="minorEastAsia" w:cs="ＭＳ 明朝" w:hint="eastAsia"/>
                <w:color w:val="000000"/>
                <w:kern w:val="0"/>
                <w:szCs w:val="21"/>
              </w:rPr>
              <w:t>9万円を超える場合には、</w:t>
            </w:r>
            <w:r w:rsidRPr="00DA2F2D">
              <w:rPr>
                <w:rFonts w:asciiTheme="minorEastAsia" w:hAnsiTheme="minorEastAsia" w:cs="ＭＳ 明朝"/>
                <w:color w:val="000000"/>
                <w:kern w:val="0"/>
                <w:szCs w:val="21"/>
              </w:rPr>
              <w:t>1</w:t>
            </w:r>
            <w:r w:rsidRPr="00DA2F2D">
              <w:rPr>
                <w:rFonts w:asciiTheme="minorEastAsia" w:hAnsiTheme="minorEastAsia" w:cs="ＭＳ 明朝" w:hint="eastAsia"/>
                <w:color w:val="000000"/>
                <w:kern w:val="0"/>
                <w:szCs w:val="21"/>
              </w:rPr>
              <w:t>9万円</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並びに同条第</w:t>
            </w:r>
            <w:r w:rsidRPr="00DA2F2D">
              <w:rPr>
                <w:rFonts w:asciiTheme="minorEastAsia" w:hAnsiTheme="minorEastAsia" w:cs="ＭＳ 明朝"/>
                <w:color w:val="000000"/>
                <w:kern w:val="0"/>
                <w:szCs w:val="21"/>
              </w:rPr>
              <w:t>4</w:t>
            </w:r>
            <w:r w:rsidRPr="00DA2F2D">
              <w:rPr>
                <w:rFonts w:asciiTheme="minorEastAsia" w:hAnsiTheme="minorEastAsia" w:cs="ＭＳ 明朝" w:hint="eastAsia"/>
                <w:color w:val="000000"/>
                <w:kern w:val="0"/>
                <w:szCs w:val="21"/>
              </w:rPr>
              <w:t>項本文の介護納付金課税額からオ及びカに掲げる額を減額して得た額</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当該減額して得た額が</w:t>
            </w:r>
            <w:r w:rsidRPr="00DA2F2D">
              <w:rPr>
                <w:rFonts w:asciiTheme="minorEastAsia" w:hAnsiTheme="minorEastAsia" w:cs="ＭＳ 明朝"/>
                <w:color w:val="000000"/>
                <w:kern w:val="0"/>
                <w:szCs w:val="21"/>
              </w:rPr>
              <w:t>16</w:t>
            </w:r>
            <w:r w:rsidRPr="00DA2F2D">
              <w:rPr>
                <w:rFonts w:asciiTheme="minorEastAsia" w:hAnsiTheme="minorEastAsia" w:cs="ＭＳ 明朝" w:hint="eastAsia"/>
                <w:color w:val="000000"/>
                <w:kern w:val="0"/>
                <w:szCs w:val="21"/>
              </w:rPr>
              <w:t>万円を超える場合には、</w:t>
            </w:r>
            <w:r w:rsidRPr="00DA2F2D">
              <w:rPr>
                <w:rFonts w:asciiTheme="minorEastAsia" w:hAnsiTheme="minorEastAsia" w:cs="ＭＳ 明朝"/>
                <w:color w:val="000000"/>
                <w:kern w:val="0"/>
                <w:szCs w:val="21"/>
              </w:rPr>
              <w:t>16</w:t>
            </w:r>
            <w:r w:rsidRPr="00DA2F2D">
              <w:rPr>
                <w:rFonts w:asciiTheme="minorEastAsia" w:hAnsiTheme="minorEastAsia" w:cs="ＭＳ 明朝" w:hint="eastAsia"/>
                <w:color w:val="000000"/>
                <w:kern w:val="0"/>
                <w:szCs w:val="21"/>
              </w:rPr>
              <w:t>万円</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の合算額とする。</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220" w:hanging="200"/>
              <w:jc w:val="left"/>
              <w:rPr>
                <w:rFonts w:asciiTheme="minorEastAsia" w:hAnsiTheme="minorEastAsia" w:cs="ＭＳ 明朝"/>
                <w:color w:val="000000"/>
                <w:kern w:val="0"/>
                <w:szCs w:val="21"/>
              </w:rPr>
            </w:pPr>
            <w:r w:rsidRPr="00DA2F2D">
              <w:rPr>
                <w:rFonts w:asciiTheme="minorEastAsia" w:hAnsiTheme="minorEastAsia" w:cs="ＭＳ 明朝" w:hint="eastAsia"/>
                <w:color w:val="000000"/>
                <w:kern w:val="0"/>
                <w:szCs w:val="21"/>
              </w:rPr>
              <w:t>第</w:t>
            </w:r>
            <w:r w:rsidRPr="00DA2F2D">
              <w:rPr>
                <w:rFonts w:asciiTheme="minorEastAsia" w:hAnsiTheme="minorEastAsia" w:cs="ＭＳ 明朝"/>
                <w:color w:val="000000"/>
                <w:kern w:val="0"/>
                <w:szCs w:val="21"/>
              </w:rPr>
              <w:t>23</w:t>
            </w:r>
            <w:r w:rsidRPr="00DA2F2D">
              <w:rPr>
                <w:rFonts w:asciiTheme="minorEastAsia" w:hAnsiTheme="minorEastAsia" w:cs="ＭＳ 明朝" w:hint="eastAsia"/>
                <w:color w:val="000000"/>
                <w:kern w:val="0"/>
                <w:szCs w:val="21"/>
              </w:rPr>
              <w:t>条　次の各号の一に掲げる国民健康保険税の納税義務者に対して課する国民健康保険税の額は、第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条第</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項本文の基礎課税額からア及びイに掲げる額を減額して得た額</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当該減額して得た額が</w:t>
            </w:r>
            <w:r w:rsidR="00637353">
              <w:rPr>
                <w:rFonts w:asciiTheme="minorEastAsia" w:hAnsiTheme="minorEastAsia" w:cs="ＭＳ 明朝" w:hint="eastAsia"/>
                <w:color w:val="000000"/>
                <w:kern w:val="0"/>
                <w:szCs w:val="21"/>
                <w:u w:val="single"/>
              </w:rPr>
              <w:t>61</w:t>
            </w:r>
            <w:r w:rsidRPr="00DA2F2D">
              <w:rPr>
                <w:rFonts w:asciiTheme="minorEastAsia" w:hAnsiTheme="minorEastAsia" w:cs="ＭＳ 明朝" w:hint="eastAsia"/>
                <w:color w:val="000000"/>
                <w:kern w:val="0"/>
                <w:szCs w:val="21"/>
                <w:u w:val="single"/>
              </w:rPr>
              <w:t>万円</w:t>
            </w:r>
            <w:r w:rsidRPr="00DA2F2D">
              <w:rPr>
                <w:rFonts w:asciiTheme="minorEastAsia" w:hAnsiTheme="minorEastAsia" w:cs="ＭＳ 明朝" w:hint="eastAsia"/>
                <w:color w:val="000000"/>
                <w:kern w:val="0"/>
                <w:szCs w:val="21"/>
              </w:rPr>
              <w:t>を超える場合には、</w:t>
            </w:r>
            <w:r w:rsidR="00637353">
              <w:rPr>
                <w:rFonts w:asciiTheme="minorEastAsia" w:hAnsiTheme="minorEastAsia" w:cs="ＭＳ 明朝" w:hint="eastAsia"/>
                <w:color w:val="000000"/>
                <w:kern w:val="0"/>
                <w:szCs w:val="21"/>
                <w:u w:val="single"/>
              </w:rPr>
              <w:t>61</w:t>
            </w:r>
            <w:r w:rsidRPr="00DA2F2D">
              <w:rPr>
                <w:rFonts w:asciiTheme="minorEastAsia" w:hAnsiTheme="minorEastAsia" w:cs="ＭＳ 明朝" w:hint="eastAsia"/>
                <w:color w:val="000000"/>
                <w:kern w:val="0"/>
                <w:szCs w:val="21"/>
                <w:u w:val="single"/>
              </w:rPr>
              <w:t>万円</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、同条第</w:t>
            </w:r>
            <w:r w:rsidRPr="00DA2F2D">
              <w:rPr>
                <w:rFonts w:asciiTheme="minorEastAsia" w:hAnsiTheme="minorEastAsia" w:cs="ＭＳ 明朝"/>
                <w:color w:val="000000"/>
                <w:kern w:val="0"/>
                <w:szCs w:val="21"/>
              </w:rPr>
              <w:t>3</w:t>
            </w:r>
            <w:r w:rsidRPr="00DA2F2D">
              <w:rPr>
                <w:rFonts w:asciiTheme="minorEastAsia" w:hAnsiTheme="minorEastAsia" w:cs="ＭＳ 明朝" w:hint="eastAsia"/>
                <w:color w:val="000000"/>
                <w:kern w:val="0"/>
                <w:szCs w:val="21"/>
              </w:rPr>
              <w:t>項本文の後期高齢者支援金等課税額からウ及びエに掲げる額を減額して得た額</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当該減額して得た額が</w:t>
            </w:r>
            <w:r w:rsidRPr="00DA2F2D">
              <w:rPr>
                <w:rFonts w:asciiTheme="minorEastAsia" w:hAnsiTheme="minorEastAsia" w:cs="ＭＳ 明朝"/>
                <w:color w:val="000000"/>
                <w:kern w:val="0"/>
                <w:szCs w:val="21"/>
              </w:rPr>
              <w:t>19</w:t>
            </w:r>
            <w:r w:rsidRPr="00DA2F2D">
              <w:rPr>
                <w:rFonts w:asciiTheme="minorEastAsia" w:hAnsiTheme="minorEastAsia" w:cs="ＭＳ 明朝" w:hint="eastAsia"/>
                <w:color w:val="000000"/>
                <w:kern w:val="0"/>
                <w:szCs w:val="21"/>
              </w:rPr>
              <w:t>万円を超える場合には、</w:t>
            </w:r>
            <w:r w:rsidRPr="00DA2F2D">
              <w:rPr>
                <w:rFonts w:asciiTheme="minorEastAsia" w:hAnsiTheme="minorEastAsia" w:cs="ＭＳ 明朝"/>
                <w:color w:val="000000"/>
                <w:kern w:val="0"/>
                <w:szCs w:val="21"/>
              </w:rPr>
              <w:t>19</w:t>
            </w:r>
            <w:r w:rsidRPr="00DA2F2D">
              <w:rPr>
                <w:rFonts w:asciiTheme="minorEastAsia" w:hAnsiTheme="minorEastAsia" w:cs="ＭＳ 明朝" w:hint="eastAsia"/>
                <w:color w:val="000000"/>
                <w:kern w:val="0"/>
                <w:szCs w:val="21"/>
              </w:rPr>
              <w:t>万円</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並びに同条第</w:t>
            </w:r>
            <w:r w:rsidRPr="00DA2F2D">
              <w:rPr>
                <w:rFonts w:asciiTheme="minorEastAsia" w:hAnsiTheme="minorEastAsia" w:cs="ＭＳ 明朝"/>
                <w:color w:val="000000"/>
                <w:kern w:val="0"/>
                <w:szCs w:val="21"/>
              </w:rPr>
              <w:t>4</w:t>
            </w:r>
            <w:r w:rsidRPr="00DA2F2D">
              <w:rPr>
                <w:rFonts w:asciiTheme="minorEastAsia" w:hAnsiTheme="minorEastAsia" w:cs="ＭＳ 明朝" w:hint="eastAsia"/>
                <w:color w:val="000000"/>
                <w:kern w:val="0"/>
                <w:szCs w:val="21"/>
              </w:rPr>
              <w:t>項本文の介護納付金課税額からオ及びカに掲げる額を減額して得た額</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当該減額して得た額が</w:t>
            </w:r>
            <w:r w:rsidRPr="00DA2F2D">
              <w:rPr>
                <w:rFonts w:asciiTheme="minorEastAsia" w:hAnsiTheme="minorEastAsia" w:cs="ＭＳ 明朝"/>
                <w:color w:val="000000"/>
                <w:kern w:val="0"/>
                <w:szCs w:val="21"/>
              </w:rPr>
              <w:t>16</w:t>
            </w:r>
            <w:r w:rsidRPr="00DA2F2D">
              <w:rPr>
                <w:rFonts w:asciiTheme="minorEastAsia" w:hAnsiTheme="minorEastAsia" w:cs="ＭＳ 明朝" w:hint="eastAsia"/>
                <w:color w:val="000000"/>
                <w:kern w:val="0"/>
                <w:szCs w:val="21"/>
              </w:rPr>
              <w:t>万円を超える場合には、</w:t>
            </w:r>
            <w:r w:rsidRPr="00DA2F2D">
              <w:rPr>
                <w:rFonts w:asciiTheme="minorEastAsia" w:hAnsiTheme="minorEastAsia" w:cs="ＭＳ 明朝"/>
                <w:color w:val="000000"/>
                <w:kern w:val="0"/>
                <w:szCs w:val="21"/>
              </w:rPr>
              <w:t>16</w:t>
            </w:r>
            <w:r w:rsidRPr="00DA2F2D">
              <w:rPr>
                <w:rFonts w:asciiTheme="minorEastAsia" w:hAnsiTheme="minorEastAsia" w:cs="ＭＳ 明朝" w:hint="eastAsia"/>
                <w:color w:val="000000"/>
                <w:kern w:val="0"/>
                <w:szCs w:val="21"/>
              </w:rPr>
              <w:t>万円</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の合算額とする。</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4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(1)</w:t>
            </w:r>
            <w:r w:rsidRPr="00DA2F2D">
              <w:rPr>
                <w:rFonts w:asciiTheme="minorEastAsia" w:hAnsiTheme="minorEastAsia" w:cs="ＭＳ 明朝" w:hint="eastAsia"/>
                <w:color w:val="000000"/>
                <w:kern w:val="0"/>
                <w:szCs w:val="21"/>
              </w:rPr>
              <w:t xml:space="preserve">　（略）</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4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(1)</w:t>
            </w:r>
            <w:r w:rsidRPr="00DA2F2D">
              <w:rPr>
                <w:rFonts w:asciiTheme="minorEastAsia" w:hAnsiTheme="minorEastAsia" w:cs="ＭＳ 明朝" w:hint="eastAsia"/>
                <w:color w:val="000000"/>
                <w:kern w:val="0"/>
                <w:szCs w:val="21"/>
              </w:rPr>
              <w:t xml:space="preserve">　（略）</w:t>
            </w:r>
          </w:p>
        </w:tc>
      </w:tr>
      <w:tr w:rsidR="00DA2F2D" w:rsidRPr="00DA2F2D" w:rsidTr="00DA2F2D">
        <w:tc>
          <w:tcPr>
            <w:tcW w:w="7300" w:type="dxa"/>
            <w:tcBorders>
              <w:top w:val="nil"/>
              <w:left w:val="single" w:sz="4" w:space="0" w:color="000000"/>
              <w:bottom w:val="nil"/>
              <w:right w:val="single" w:sz="4" w:space="0" w:color="000000"/>
            </w:tcBorders>
            <w:tcMar>
              <w:top w:w="22" w:type="dxa"/>
              <w:left w:w="102" w:type="dxa"/>
              <w:bottom w:w="22" w:type="dxa"/>
              <w:right w:w="102" w:type="dxa"/>
            </w:tcMar>
          </w:tcPr>
          <w:p w:rsidR="00DA2F2D" w:rsidRPr="00637353" w:rsidRDefault="00DA2F2D" w:rsidP="00637353">
            <w:pPr>
              <w:wordWrap w:val="0"/>
              <w:autoSpaceDE w:val="0"/>
              <w:autoSpaceDN w:val="0"/>
              <w:adjustRightInd w:val="0"/>
              <w:spacing w:line="360" w:lineRule="auto"/>
              <w:ind w:left="420" w:hanging="200"/>
              <w:jc w:val="left"/>
              <w:rPr>
                <w:rFonts w:asciiTheme="minorEastAsia" w:hAnsiTheme="minorEastAsia" w:cs="ＭＳ 明朝"/>
                <w:color w:val="000000"/>
                <w:kern w:val="0"/>
                <w:szCs w:val="21"/>
                <w:u w:val="single"/>
              </w:rPr>
            </w:pP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 xml:space="preserve">　法第</w:t>
            </w:r>
            <w:r w:rsidRPr="00DA2F2D">
              <w:rPr>
                <w:rFonts w:asciiTheme="minorEastAsia" w:hAnsiTheme="minorEastAsia" w:cs="ＭＳ 明朝"/>
                <w:color w:val="000000"/>
                <w:kern w:val="0"/>
                <w:szCs w:val="21"/>
              </w:rPr>
              <w:t>703</w:t>
            </w:r>
            <w:r w:rsidRPr="00DA2F2D">
              <w:rPr>
                <w:rFonts w:asciiTheme="minorEastAsia" w:hAnsiTheme="minorEastAsia" w:cs="ＭＳ 明朝" w:hint="eastAsia"/>
                <w:color w:val="000000"/>
                <w:kern w:val="0"/>
                <w:szCs w:val="21"/>
              </w:rPr>
              <w:t>条の</w:t>
            </w:r>
            <w:r w:rsidRPr="00DA2F2D">
              <w:rPr>
                <w:rFonts w:asciiTheme="minorEastAsia" w:hAnsiTheme="minorEastAsia" w:cs="ＭＳ 明朝"/>
                <w:color w:val="000000"/>
                <w:kern w:val="0"/>
                <w:szCs w:val="21"/>
              </w:rPr>
              <w:t>5</w:t>
            </w:r>
            <w:r w:rsidRPr="00DA2F2D">
              <w:rPr>
                <w:rFonts w:asciiTheme="minorEastAsia" w:hAnsiTheme="minorEastAsia" w:cs="ＭＳ 明朝" w:hint="eastAsia"/>
                <w:color w:val="000000"/>
                <w:kern w:val="0"/>
                <w:szCs w:val="21"/>
              </w:rPr>
              <w:t>に規定する総所得金額及び山林所得金額の合算額が、</w:t>
            </w:r>
            <w:r w:rsidRPr="00DA2F2D">
              <w:rPr>
                <w:rFonts w:asciiTheme="minorEastAsia" w:hAnsiTheme="minorEastAsia" w:cs="ＭＳ 明朝"/>
                <w:color w:val="000000"/>
                <w:kern w:val="0"/>
                <w:szCs w:val="21"/>
              </w:rPr>
              <w:t>33</w:t>
            </w:r>
            <w:r w:rsidRPr="00DA2F2D">
              <w:rPr>
                <w:rFonts w:asciiTheme="minorEastAsia" w:hAnsiTheme="minorEastAsia" w:cs="ＭＳ 明朝" w:hint="eastAsia"/>
                <w:color w:val="000000"/>
                <w:kern w:val="0"/>
                <w:szCs w:val="21"/>
              </w:rPr>
              <w:t>万円に被保険者及び特定同一世帯所属者</w:t>
            </w:r>
            <w:r w:rsidRPr="00DA2F2D">
              <w:rPr>
                <w:rFonts w:asciiTheme="minorEastAsia" w:hAnsiTheme="minorEastAsia" w:cs="ＭＳ 明朝"/>
                <w:color w:val="000000"/>
                <w:kern w:val="0"/>
                <w:szCs w:val="21"/>
              </w:rPr>
              <w:t>1</w:t>
            </w:r>
            <w:r w:rsidRPr="00DA2F2D">
              <w:rPr>
                <w:rFonts w:asciiTheme="minorEastAsia" w:hAnsiTheme="minorEastAsia" w:cs="ＭＳ 明朝" w:hint="eastAsia"/>
                <w:color w:val="000000"/>
                <w:kern w:val="0"/>
                <w:szCs w:val="21"/>
              </w:rPr>
              <w:t>人につき</w:t>
            </w:r>
            <w:r w:rsidRPr="00DA2F2D">
              <w:rPr>
                <w:rFonts w:asciiTheme="minorEastAsia" w:hAnsiTheme="minorEastAsia" w:cs="ＭＳ 明朝"/>
                <w:color w:val="000000"/>
                <w:kern w:val="0"/>
                <w:szCs w:val="21"/>
                <w:u w:val="single"/>
              </w:rPr>
              <w:t>2</w:t>
            </w:r>
            <w:r w:rsidRPr="00DA2F2D">
              <w:rPr>
                <w:rFonts w:asciiTheme="minorEastAsia" w:hAnsiTheme="minorEastAsia" w:cs="ＭＳ 明朝" w:hint="eastAsia"/>
                <w:color w:val="000000"/>
                <w:kern w:val="0"/>
                <w:szCs w:val="21"/>
                <w:u w:val="single"/>
              </w:rPr>
              <w:t>7</w:t>
            </w:r>
            <w:r>
              <w:rPr>
                <w:rFonts w:asciiTheme="minorEastAsia" w:hAnsiTheme="minorEastAsia" w:cs="ＭＳ 明朝" w:hint="eastAsia"/>
                <w:color w:val="000000"/>
                <w:kern w:val="0"/>
                <w:szCs w:val="21"/>
                <w:u w:val="single"/>
              </w:rPr>
              <w:t>万</w:t>
            </w:r>
            <w:r w:rsidR="00637353">
              <w:rPr>
                <w:rFonts w:asciiTheme="minorEastAsia" w:hAnsiTheme="minorEastAsia" w:cs="ＭＳ 明朝" w:hint="eastAsia"/>
                <w:color w:val="000000"/>
                <w:kern w:val="0"/>
                <w:szCs w:val="21"/>
                <w:u w:val="single"/>
              </w:rPr>
              <w:t>5千</w:t>
            </w:r>
            <w:r>
              <w:rPr>
                <w:rFonts w:asciiTheme="minorEastAsia" w:hAnsiTheme="minorEastAsia" w:cs="ＭＳ 明朝" w:hint="eastAsia"/>
                <w:color w:val="000000"/>
                <w:kern w:val="0"/>
                <w:szCs w:val="21"/>
                <w:u w:val="single"/>
              </w:rPr>
              <w:t>円</w:t>
            </w:r>
            <w:r w:rsidRPr="00DA2F2D">
              <w:rPr>
                <w:rFonts w:asciiTheme="minorEastAsia" w:hAnsiTheme="minorEastAsia" w:cs="ＭＳ 明朝" w:hint="eastAsia"/>
                <w:color w:val="000000"/>
                <w:kern w:val="0"/>
                <w:szCs w:val="21"/>
              </w:rPr>
              <w:t>を加算した金額を超えない世帯に係る納税義務者</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前号に該当する者を除く。</w:t>
            </w:r>
            <w:r w:rsidRPr="00DA2F2D">
              <w:rPr>
                <w:rFonts w:asciiTheme="minorEastAsia" w:hAnsiTheme="minorEastAsia" w:cs="ＭＳ 明朝"/>
                <w:color w:val="000000"/>
                <w:kern w:val="0"/>
                <w:szCs w:val="21"/>
              </w:rPr>
              <w:t>)</w:t>
            </w:r>
          </w:p>
        </w:tc>
        <w:tc>
          <w:tcPr>
            <w:tcW w:w="7301" w:type="dxa"/>
            <w:tcBorders>
              <w:top w:val="nil"/>
              <w:left w:val="nil"/>
              <w:bottom w:val="nil"/>
              <w:right w:val="single" w:sz="4" w:space="0" w:color="000000"/>
            </w:tcBorders>
            <w:tcMar>
              <w:top w:w="22" w:type="dxa"/>
              <w:left w:w="102" w:type="dxa"/>
              <w:bottom w:w="22" w:type="dxa"/>
              <w:right w:w="102" w:type="dxa"/>
            </w:tcMar>
          </w:tcPr>
          <w:p w:rsidR="00DA2F2D" w:rsidRPr="00DA2F2D" w:rsidRDefault="00DA2F2D" w:rsidP="00637353">
            <w:pPr>
              <w:wordWrap w:val="0"/>
              <w:autoSpaceDE w:val="0"/>
              <w:autoSpaceDN w:val="0"/>
              <w:adjustRightInd w:val="0"/>
              <w:spacing w:line="360" w:lineRule="auto"/>
              <w:ind w:left="4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 xml:space="preserve">　法第</w:t>
            </w:r>
            <w:r w:rsidRPr="00DA2F2D">
              <w:rPr>
                <w:rFonts w:asciiTheme="minorEastAsia" w:hAnsiTheme="minorEastAsia" w:cs="ＭＳ 明朝"/>
                <w:color w:val="000000"/>
                <w:kern w:val="0"/>
                <w:szCs w:val="21"/>
              </w:rPr>
              <w:t>703</w:t>
            </w:r>
            <w:r w:rsidRPr="00DA2F2D">
              <w:rPr>
                <w:rFonts w:asciiTheme="minorEastAsia" w:hAnsiTheme="minorEastAsia" w:cs="ＭＳ 明朝" w:hint="eastAsia"/>
                <w:color w:val="000000"/>
                <w:kern w:val="0"/>
                <w:szCs w:val="21"/>
              </w:rPr>
              <w:t>条の</w:t>
            </w:r>
            <w:r w:rsidRPr="00DA2F2D">
              <w:rPr>
                <w:rFonts w:asciiTheme="minorEastAsia" w:hAnsiTheme="minorEastAsia" w:cs="ＭＳ 明朝"/>
                <w:color w:val="000000"/>
                <w:kern w:val="0"/>
                <w:szCs w:val="21"/>
              </w:rPr>
              <w:t>5</w:t>
            </w:r>
            <w:r w:rsidRPr="00DA2F2D">
              <w:rPr>
                <w:rFonts w:asciiTheme="minorEastAsia" w:hAnsiTheme="minorEastAsia" w:cs="ＭＳ 明朝" w:hint="eastAsia"/>
                <w:color w:val="000000"/>
                <w:kern w:val="0"/>
                <w:szCs w:val="21"/>
              </w:rPr>
              <w:t>に規定する総所得金額及び山林所得金額の合算額が、</w:t>
            </w:r>
            <w:r w:rsidRPr="00DA2F2D">
              <w:rPr>
                <w:rFonts w:asciiTheme="minorEastAsia" w:hAnsiTheme="minorEastAsia" w:cs="ＭＳ 明朝"/>
                <w:color w:val="000000"/>
                <w:kern w:val="0"/>
                <w:szCs w:val="21"/>
              </w:rPr>
              <w:t>33</w:t>
            </w:r>
            <w:r w:rsidRPr="00DA2F2D">
              <w:rPr>
                <w:rFonts w:asciiTheme="minorEastAsia" w:hAnsiTheme="minorEastAsia" w:cs="ＭＳ 明朝" w:hint="eastAsia"/>
                <w:color w:val="000000"/>
                <w:kern w:val="0"/>
                <w:szCs w:val="21"/>
              </w:rPr>
              <w:t>万円に被保険者及び特定同一世帯所属者</w:t>
            </w:r>
            <w:r w:rsidRPr="00DA2F2D">
              <w:rPr>
                <w:rFonts w:asciiTheme="minorEastAsia" w:hAnsiTheme="minorEastAsia" w:cs="ＭＳ 明朝"/>
                <w:color w:val="000000"/>
                <w:kern w:val="0"/>
                <w:szCs w:val="21"/>
              </w:rPr>
              <w:t>1</w:t>
            </w:r>
            <w:r w:rsidRPr="00DA2F2D">
              <w:rPr>
                <w:rFonts w:asciiTheme="minorEastAsia" w:hAnsiTheme="minorEastAsia" w:cs="ＭＳ 明朝" w:hint="eastAsia"/>
                <w:color w:val="000000"/>
                <w:kern w:val="0"/>
                <w:szCs w:val="21"/>
              </w:rPr>
              <w:t>人につき</w:t>
            </w:r>
            <w:r w:rsidRPr="00DA2F2D">
              <w:rPr>
                <w:rFonts w:asciiTheme="minorEastAsia" w:hAnsiTheme="minorEastAsia" w:cs="ＭＳ 明朝"/>
                <w:color w:val="000000"/>
                <w:kern w:val="0"/>
                <w:szCs w:val="21"/>
                <w:u w:val="single"/>
              </w:rPr>
              <w:t>2</w:t>
            </w:r>
            <w:r w:rsidR="00637353">
              <w:rPr>
                <w:rFonts w:asciiTheme="minorEastAsia" w:hAnsiTheme="minorEastAsia" w:cs="ＭＳ 明朝" w:hint="eastAsia"/>
                <w:color w:val="000000"/>
                <w:kern w:val="0"/>
                <w:szCs w:val="21"/>
                <w:u w:val="single"/>
              </w:rPr>
              <w:t>8</w:t>
            </w:r>
            <w:r w:rsidRPr="00DA2F2D">
              <w:rPr>
                <w:rFonts w:asciiTheme="minorEastAsia" w:hAnsiTheme="minorEastAsia" w:cs="ＭＳ 明朝" w:hint="eastAsia"/>
                <w:color w:val="000000"/>
                <w:kern w:val="0"/>
                <w:szCs w:val="21"/>
                <w:u w:val="single"/>
              </w:rPr>
              <w:t>万円</w:t>
            </w:r>
            <w:r w:rsidR="00637353">
              <w:rPr>
                <w:rFonts w:asciiTheme="minorEastAsia" w:hAnsiTheme="minorEastAsia" w:cs="ＭＳ 明朝" w:hint="eastAsia"/>
                <w:color w:val="000000"/>
                <w:kern w:val="0"/>
                <w:szCs w:val="21"/>
                <w:u w:val="single"/>
              </w:rPr>
              <w:t xml:space="preserve">  </w:t>
            </w:r>
            <w:r w:rsidRPr="00DA2F2D">
              <w:rPr>
                <w:rFonts w:asciiTheme="minorEastAsia" w:hAnsiTheme="minorEastAsia" w:cs="ＭＳ 明朝" w:hint="eastAsia"/>
                <w:color w:val="000000"/>
                <w:kern w:val="0"/>
                <w:szCs w:val="21"/>
              </w:rPr>
              <w:t>を加算した金額を超えない世帯に係る納税義務者</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前号に該当する者を除く。</w:t>
            </w:r>
            <w:r w:rsidRPr="00DA2F2D">
              <w:rPr>
                <w:rFonts w:asciiTheme="minorEastAsia" w:hAnsiTheme="minorEastAsia" w:cs="ＭＳ 明朝"/>
                <w:color w:val="000000"/>
                <w:kern w:val="0"/>
                <w:szCs w:val="21"/>
              </w:rPr>
              <w:t>)</w:t>
            </w:r>
          </w:p>
        </w:tc>
      </w:tr>
      <w:tr w:rsidR="00DA2F2D" w:rsidRPr="00DA2F2D" w:rsidTr="00637353">
        <w:trPr>
          <w:trHeight w:val="1360"/>
        </w:trPr>
        <w:tc>
          <w:tcPr>
            <w:tcW w:w="7300"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420" w:hanging="200"/>
              <w:jc w:val="left"/>
              <w:rPr>
                <w:rFonts w:asciiTheme="minorEastAsia" w:hAnsiTheme="minorEastAsia" w:cs="ＭＳ 明朝"/>
                <w:color w:val="000000"/>
                <w:kern w:val="0"/>
                <w:szCs w:val="21"/>
                <w:u w:val="single"/>
              </w:rPr>
            </w:pPr>
            <w:r w:rsidRPr="00DA2F2D">
              <w:rPr>
                <w:rFonts w:asciiTheme="minorEastAsia" w:hAnsiTheme="minorEastAsia" w:cs="ＭＳ 明朝"/>
                <w:color w:val="000000"/>
                <w:kern w:val="0"/>
                <w:szCs w:val="21"/>
              </w:rPr>
              <w:t>(3)</w:t>
            </w:r>
            <w:r w:rsidRPr="00DA2F2D">
              <w:rPr>
                <w:rFonts w:asciiTheme="minorEastAsia" w:hAnsiTheme="minorEastAsia" w:cs="ＭＳ 明朝" w:hint="eastAsia"/>
                <w:color w:val="000000"/>
                <w:kern w:val="0"/>
                <w:szCs w:val="21"/>
              </w:rPr>
              <w:t xml:space="preserve">　法第</w:t>
            </w:r>
            <w:r w:rsidRPr="00DA2F2D">
              <w:rPr>
                <w:rFonts w:asciiTheme="minorEastAsia" w:hAnsiTheme="minorEastAsia" w:cs="ＭＳ 明朝"/>
                <w:color w:val="000000"/>
                <w:kern w:val="0"/>
                <w:szCs w:val="21"/>
              </w:rPr>
              <w:t>703</w:t>
            </w:r>
            <w:r w:rsidRPr="00DA2F2D">
              <w:rPr>
                <w:rFonts w:asciiTheme="minorEastAsia" w:hAnsiTheme="minorEastAsia" w:cs="ＭＳ 明朝" w:hint="eastAsia"/>
                <w:color w:val="000000"/>
                <w:kern w:val="0"/>
                <w:szCs w:val="21"/>
              </w:rPr>
              <w:t>条の</w:t>
            </w:r>
            <w:r w:rsidRPr="00DA2F2D">
              <w:rPr>
                <w:rFonts w:asciiTheme="minorEastAsia" w:hAnsiTheme="minorEastAsia" w:cs="ＭＳ 明朝"/>
                <w:color w:val="000000"/>
                <w:kern w:val="0"/>
                <w:szCs w:val="21"/>
              </w:rPr>
              <w:t>5</w:t>
            </w:r>
            <w:r w:rsidRPr="00DA2F2D">
              <w:rPr>
                <w:rFonts w:asciiTheme="minorEastAsia" w:hAnsiTheme="minorEastAsia" w:cs="ＭＳ 明朝" w:hint="eastAsia"/>
                <w:color w:val="000000"/>
                <w:kern w:val="0"/>
                <w:szCs w:val="21"/>
              </w:rPr>
              <w:t>に規定する総所得金額及び山林所得金額の合算額が、</w:t>
            </w:r>
            <w:r w:rsidRPr="00DA2F2D">
              <w:rPr>
                <w:rFonts w:asciiTheme="minorEastAsia" w:hAnsiTheme="minorEastAsia" w:cs="ＭＳ 明朝"/>
                <w:color w:val="000000"/>
                <w:kern w:val="0"/>
                <w:szCs w:val="21"/>
              </w:rPr>
              <w:t>33</w:t>
            </w:r>
            <w:r w:rsidRPr="00DA2F2D">
              <w:rPr>
                <w:rFonts w:asciiTheme="minorEastAsia" w:hAnsiTheme="minorEastAsia" w:cs="ＭＳ 明朝" w:hint="eastAsia"/>
                <w:color w:val="000000"/>
                <w:kern w:val="0"/>
                <w:szCs w:val="21"/>
              </w:rPr>
              <w:t>万円に被保険者及び特定同一世帯所属者</w:t>
            </w:r>
            <w:r w:rsidRPr="00DA2F2D">
              <w:rPr>
                <w:rFonts w:asciiTheme="minorEastAsia" w:hAnsiTheme="minorEastAsia" w:cs="ＭＳ 明朝"/>
                <w:color w:val="000000"/>
                <w:kern w:val="0"/>
                <w:szCs w:val="21"/>
              </w:rPr>
              <w:t>1</w:t>
            </w:r>
            <w:r w:rsidRPr="00DA2F2D">
              <w:rPr>
                <w:rFonts w:asciiTheme="minorEastAsia" w:hAnsiTheme="minorEastAsia" w:cs="ＭＳ 明朝" w:hint="eastAsia"/>
                <w:color w:val="000000"/>
                <w:kern w:val="0"/>
                <w:szCs w:val="21"/>
              </w:rPr>
              <w:t>人につき</w:t>
            </w:r>
            <w:r w:rsidR="00637353">
              <w:rPr>
                <w:rFonts w:asciiTheme="minorEastAsia" w:hAnsiTheme="minorEastAsia" w:cs="ＭＳ 明朝" w:hint="eastAsia"/>
                <w:color w:val="000000"/>
                <w:kern w:val="0"/>
                <w:szCs w:val="21"/>
                <w:u w:val="single"/>
              </w:rPr>
              <w:t>50</w:t>
            </w:r>
            <w:r w:rsidRPr="00DA2F2D">
              <w:rPr>
                <w:rFonts w:asciiTheme="minorEastAsia" w:hAnsiTheme="minorEastAsia" w:cs="ＭＳ 明朝" w:hint="eastAsia"/>
                <w:color w:val="000000"/>
                <w:kern w:val="0"/>
                <w:szCs w:val="21"/>
                <w:u w:val="single"/>
              </w:rPr>
              <w:t>万円</w:t>
            </w:r>
            <w:r w:rsidRPr="00DA2F2D">
              <w:rPr>
                <w:rFonts w:asciiTheme="minorEastAsia" w:hAnsiTheme="minorEastAsia" w:cs="ＭＳ 明朝" w:hint="eastAsia"/>
                <w:color w:val="000000"/>
                <w:kern w:val="0"/>
                <w:szCs w:val="21"/>
              </w:rPr>
              <w:t>を加算した金額を超えない世帯に係る納税義務者</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前</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号に該当する者を除く。</w:t>
            </w:r>
            <w:r w:rsidRPr="00DA2F2D">
              <w:rPr>
                <w:rFonts w:asciiTheme="minorEastAsia" w:hAnsiTheme="minorEastAsia" w:cs="ＭＳ 明朝"/>
                <w:color w:val="000000"/>
                <w:kern w:val="0"/>
                <w:szCs w:val="21"/>
              </w:rPr>
              <w:t>)</w:t>
            </w:r>
          </w:p>
        </w:tc>
        <w:tc>
          <w:tcPr>
            <w:tcW w:w="7301" w:type="dxa"/>
            <w:tcBorders>
              <w:top w:val="nil"/>
              <w:left w:val="nil"/>
              <w:bottom w:val="single" w:sz="4" w:space="0" w:color="auto"/>
              <w:right w:val="single" w:sz="4" w:space="0" w:color="000000"/>
            </w:tcBorders>
            <w:tcMar>
              <w:top w:w="22" w:type="dxa"/>
              <w:left w:w="102" w:type="dxa"/>
              <w:bottom w:w="22" w:type="dxa"/>
              <w:right w:w="102" w:type="dxa"/>
            </w:tcMar>
          </w:tcPr>
          <w:p w:rsidR="00DA2F2D" w:rsidRPr="00DA2F2D" w:rsidRDefault="00DA2F2D" w:rsidP="00DA2F2D">
            <w:pPr>
              <w:wordWrap w:val="0"/>
              <w:autoSpaceDE w:val="0"/>
              <w:autoSpaceDN w:val="0"/>
              <w:adjustRightInd w:val="0"/>
              <w:spacing w:line="360" w:lineRule="auto"/>
              <w:ind w:left="420" w:hanging="200"/>
              <w:jc w:val="left"/>
              <w:rPr>
                <w:rFonts w:asciiTheme="minorEastAsia" w:hAnsiTheme="minorEastAsia" w:cs="ＭＳ 明朝"/>
                <w:color w:val="000000"/>
                <w:kern w:val="0"/>
                <w:szCs w:val="21"/>
              </w:rPr>
            </w:pPr>
            <w:r w:rsidRPr="00DA2F2D">
              <w:rPr>
                <w:rFonts w:asciiTheme="minorEastAsia" w:hAnsiTheme="minorEastAsia" w:cs="ＭＳ 明朝"/>
                <w:color w:val="000000"/>
                <w:kern w:val="0"/>
                <w:szCs w:val="21"/>
              </w:rPr>
              <w:t>(3)</w:t>
            </w:r>
            <w:r w:rsidRPr="00DA2F2D">
              <w:rPr>
                <w:rFonts w:asciiTheme="minorEastAsia" w:hAnsiTheme="minorEastAsia" w:cs="ＭＳ 明朝" w:hint="eastAsia"/>
                <w:color w:val="000000"/>
                <w:kern w:val="0"/>
                <w:szCs w:val="21"/>
              </w:rPr>
              <w:t xml:space="preserve">　法第</w:t>
            </w:r>
            <w:r w:rsidRPr="00DA2F2D">
              <w:rPr>
                <w:rFonts w:asciiTheme="minorEastAsia" w:hAnsiTheme="minorEastAsia" w:cs="ＭＳ 明朝"/>
                <w:color w:val="000000"/>
                <w:kern w:val="0"/>
                <w:szCs w:val="21"/>
              </w:rPr>
              <w:t>703</w:t>
            </w:r>
            <w:r w:rsidRPr="00DA2F2D">
              <w:rPr>
                <w:rFonts w:asciiTheme="minorEastAsia" w:hAnsiTheme="minorEastAsia" w:cs="ＭＳ 明朝" w:hint="eastAsia"/>
                <w:color w:val="000000"/>
                <w:kern w:val="0"/>
                <w:szCs w:val="21"/>
              </w:rPr>
              <w:t>条の</w:t>
            </w:r>
            <w:r w:rsidRPr="00DA2F2D">
              <w:rPr>
                <w:rFonts w:asciiTheme="minorEastAsia" w:hAnsiTheme="minorEastAsia" w:cs="ＭＳ 明朝"/>
                <w:color w:val="000000"/>
                <w:kern w:val="0"/>
                <w:szCs w:val="21"/>
              </w:rPr>
              <w:t>5</w:t>
            </w:r>
            <w:r w:rsidRPr="00DA2F2D">
              <w:rPr>
                <w:rFonts w:asciiTheme="minorEastAsia" w:hAnsiTheme="minorEastAsia" w:cs="ＭＳ 明朝" w:hint="eastAsia"/>
                <w:color w:val="000000"/>
                <w:kern w:val="0"/>
                <w:szCs w:val="21"/>
              </w:rPr>
              <w:t>に規定する総所得金額及び山林所得金額の合算額が、</w:t>
            </w:r>
            <w:r w:rsidRPr="00DA2F2D">
              <w:rPr>
                <w:rFonts w:asciiTheme="minorEastAsia" w:hAnsiTheme="minorEastAsia" w:cs="ＭＳ 明朝"/>
                <w:color w:val="000000"/>
                <w:kern w:val="0"/>
                <w:szCs w:val="21"/>
              </w:rPr>
              <w:t>33</w:t>
            </w:r>
            <w:r w:rsidRPr="00DA2F2D">
              <w:rPr>
                <w:rFonts w:asciiTheme="minorEastAsia" w:hAnsiTheme="minorEastAsia" w:cs="ＭＳ 明朝" w:hint="eastAsia"/>
                <w:color w:val="000000"/>
                <w:kern w:val="0"/>
                <w:szCs w:val="21"/>
              </w:rPr>
              <w:t>万円に被保険者及び特定同一世帯所属者</w:t>
            </w:r>
            <w:r w:rsidRPr="00DA2F2D">
              <w:rPr>
                <w:rFonts w:asciiTheme="minorEastAsia" w:hAnsiTheme="minorEastAsia" w:cs="ＭＳ 明朝"/>
                <w:color w:val="000000"/>
                <w:kern w:val="0"/>
                <w:szCs w:val="21"/>
              </w:rPr>
              <w:t>1</w:t>
            </w:r>
            <w:r w:rsidRPr="00DA2F2D">
              <w:rPr>
                <w:rFonts w:asciiTheme="minorEastAsia" w:hAnsiTheme="minorEastAsia" w:cs="ＭＳ 明朝" w:hint="eastAsia"/>
                <w:color w:val="000000"/>
                <w:kern w:val="0"/>
                <w:szCs w:val="21"/>
              </w:rPr>
              <w:t>人につき</w:t>
            </w:r>
            <w:r w:rsidR="00637353">
              <w:rPr>
                <w:rFonts w:asciiTheme="minorEastAsia" w:hAnsiTheme="minorEastAsia" w:cs="ＭＳ 明朝" w:hint="eastAsia"/>
                <w:color w:val="000000"/>
                <w:kern w:val="0"/>
                <w:szCs w:val="21"/>
                <w:u w:val="single"/>
              </w:rPr>
              <w:t>51</w:t>
            </w:r>
            <w:r w:rsidRPr="00DA2F2D">
              <w:rPr>
                <w:rFonts w:asciiTheme="minorEastAsia" w:hAnsiTheme="minorEastAsia" w:cs="ＭＳ 明朝" w:hint="eastAsia"/>
                <w:color w:val="000000"/>
                <w:kern w:val="0"/>
                <w:szCs w:val="21"/>
                <w:u w:val="single"/>
              </w:rPr>
              <w:t>万円</w:t>
            </w:r>
            <w:r w:rsidRPr="00DA2F2D">
              <w:rPr>
                <w:rFonts w:asciiTheme="minorEastAsia" w:hAnsiTheme="minorEastAsia" w:cs="ＭＳ 明朝" w:hint="eastAsia"/>
                <w:color w:val="000000"/>
                <w:kern w:val="0"/>
                <w:szCs w:val="21"/>
              </w:rPr>
              <w:t>を加算した金額を超えない世帯に係る納税義務者</w:t>
            </w:r>
            <w:r w:rsidRPr="00DA2F2D">
              <w:rPr>
                <w:rFonts w:asciiTheme="minorEastAsia" w:hAnsiTheme="minorEastAsia" w:cs="ＭＳ 明朝"/>
                <w:color w:val="000000"/>
                <w:kern w:val="0"/>
                <w:szCs w:val="21"/>
              </w:rPr>
              <w:t>(</w:t>
            </w:r>
            <w:r w:rsidRPr="00DA2F2D">
              <w:rPr>
                <w:rFonts w:asciiTheme="minorEastAsia" w:hAnsiTheme="minorEastAsia" w:cs="ＭＳ 明朝" w:hint="eastAsia"/>
                <w:color w:val="000000"/>
                <w:kern w:val="0"/>
                <w:szCs w:val="21"/>
              </w:rPr>
              <w:t>前</w:t>
            </w:r>
            <w:r w:rsidRPr="00DA2F2D">
              <w:rPr>
                <w:rFonts w:asciiTheme="minorEastAsia" w:hAnsiTheme="minorEastAsia" w:cs="ＭＳ 明朝"/>
                <w:color w:val="000000"/>
                <w:kern w:val="0"/>
                <w:szCs w:val="21"/>
              </w:rPr>
              <w:t>2</w:t>
            </w:r>
            <w:r w:rsidRPr="00DA2F2D">
              <w:rPr>
                <w:rFonts w:asciiTheme="minorEastAsia" w:hAnsiTheme="minorEastAsia" w:cs="ＭＳ 明朝" w:hint="eastAsia"/>
                <w:color w:val="000000"/>
                <w:kern w:val="0"/>
                <w:szCs w:val="21"/>
              </w:rPr>
              <w:t>号に該当する者を除く。</w:t>
            </w:r>
            <w:r w:rsidRPr="00DA2F2D">
              <w:rPr>
                <w:rFonts w:asciiTheme="minorEastAsia" w:hAnsiTheme="minorEastAsia" w:cs="ＭＳ 明朝"/>
                <w:color w:val="000000"/>
                <w:kern w:val="0"/>
                <w:szCs w:val="21"/>
              </w:rPr>
              <w:t>)</w:t>
            </w:r>
          </w:p>
        </w:tc>
      </w:tr>
    </w:tbl>
    <w:p w:rsidR="00DA2F2D" w:rsidRPr="00DA2F2D" w:rsidRDefault="00DA2F2D" w:rsidP="00DA2F2D">
      <w:pPr>
        <w:autoSpaceDE w:val="0"/>
        <w:autoSpaceDN w:val="0"/>
        <w:adjustRightInd w:val="0"/>
        <w:jc w:val="left"/>
        <w:rPr>
          <w:rFonts w:asciiTheme="minorEastAsia" w:hAnsiTheme="minorEastAsia" w:cs="ＭＳ 明朝"/>
          <w:color w:val="000000"/>
          <w:kern w:val="0"/>
          <w:sz w:val="22"/>
        </w:rPr>
      </w:pPr>
    </w:p>
    <w:sectPr w:rsidR="00DA2F2D" w:rsidRPr="00DA2F2D" w:rsidSect="000F282C">
      <w:footerReference w:type="default" r:id="rId8"/>
      <w:pgSz w:w="16837" w:h="11905" w:orient="landscape" w:code="9"/>
      <w:pgMar w:top="1134" w:right="1134" w:bottom="1134" w:left="1134" w:header="720" w:footer="567"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04" w:rsidRDefault="00D36704">
      <w:r>
        <w:separator/>
      </w:r>
    </w:p>
  </w:endnote>
  <w:endnote w:type="continuationSeparator" w:id="0">
    <w:p w:rsidR="00D36704" w:rsidRDefault="00D3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44944"/>
      <w:docPartObj>
        <w:docPartGallery w:val="Page Numbers (Bottom of Page)"/>
        <w:docPartUnique/>
      </w:docPartObj>
    </w:sdtPr>
    <w:sdtEndPr/>
    <w:sdtContent>
      <w:p w:rsidR="00606C18" w:rsidRPr="000F282C" w:rsidRDefault="000F282C" w:rsidP="000F282C">
        <w:pPr>
          <w:pStyle w:val="a5"/>
          <w:jc w:val="center"/>
        </w:pPr>
        <w:r>
          <w:fldChar w:fldCharType="begin"/>
        </w:r>
        <w:r>
          <w:instrText>PAGE   \* MERGEFORMAT</w:instrText>
        </w:r>
        <w:r>
          <w:fldChar w:fldCharType="separate"/>
        </w:r>
        <w:r w:rsidR="0077419F" w:rsidRPr="0077419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04" w:rsidRDefault="00D36704">
      <w:r>
        <w:separator/>
      </w:r>
    </w:p>
  </w:footnote>
  <w:footnote w:type="continuationSeparator" w:id="0">
    <w:p w:rsidR="00D36704" w:rsidRDefault="00D36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1A"/>
    <w:rsid w:val="000E4525"/>
    <w:rsid w:val="000F282C"/>
    <w:rsid w:val="00123DC9"/>
    <w:rsid w:val="00144D8C"/>
    <w:rsid w:val="004639E7"/>
    <w:rsid w:val="00606C18"/>
    <w:rsid w:val="00613E44"/>
    <w:rsid w:val="00637353"/>
    <w:rsid w:val="006944F6"/>
    <w:rsid w:val="006A071A"/>
    <w:rsid w:val="0077419F"/>
    <w:rsid w:val="008111C8"/>
    <w:rsid w:val="00815314"/>
    <w:rsid w:val="008169E2"/>
    <w:rsid w:val="00AB0C94"/>
    <w:rsid w:val="00C664AA"/>
    <w:rsid w:val="00CE35F4"/>
    <w:rsid w:val="00CE70D9"/>
    <w:rsid w:val="00D36704"/>
    <w:rsid w:val="00DA2F2D"/>
    <w:rsid w:val="00DD2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314"/>
    <w:pPr>
      <w:tabs>
        <w:tab w:val="center" w:pos="4252"/>
        <w:tab w:val="right" w:pos="8504"/>
      </w:tabs>
      <w:snapToGrid w:val="0"/>
    </w:pPr>
  </w:style>
  <w:style w:type="character" w:customStyle="1" w:styleId="a4">
    <w:name w:val="ヘッダー (文字)"/>
    <w:basedOn w:val="a0"/>
    <w:link w:val="a3"/>
    <w:uiPriority w:val="99"/>
    <w:locked/>
    <w:rsid w:val="00815314"/>
    <w:rPr>
      <w:rFonts w:cs="Times New Roman"/>
      <w:sz w:val="22"/>
      <w:szCs w:val="22"/>
    </w:rPr>
  </w:style>
  <w:style w:type="paragraph" w:styleId="a5">
    <w:name w:val="footer"/>
    <w:basedOn w:val="a"/>
    <w:link w:val="a6"/>
    <w:uiPriority w:val="99"/>
    <w:unhideWhenUsed/>
    <w:rsid w:val="00815314"/>
    <w:pPr>
      <w:tabs>
        <w:tab w:val="center" w:pos="4252"/>
        <w:tab w:val="right" w:pos="8504"/>
      </w:tabs>
      <w:snapToGrid w:val="0"/>
    </w:pPr>
  </w:style>
  <w:style w:type="character" w:customStyle="1" w:styleId="a6">
    <w:name w:val="フッター (文字)"/>
    <w:basedOn w:val="a0"/>
    <w:link w:val="a5"/>
    <w:uiPriority w:val="99"/>
    <w:locked/>
    <w:rsid w:val="00815314"/>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314"/>
    <w:pPr>
      <w:tabs>
        <w:tab w:val="center" w:pos="4252"/>
        <w:tab w:val="right" w:pos="8504"/>
      </w:tabs>
      <w:snapToGrid w:val="0"/>
    </w:pPr>
  </w:style>
  <w:style w:type="character" w:customStyle="1" w:styleId="a4">
    <w:name w:val="ヘッダー (文字)"/>
    <w:basedOn w:val="a0"/>
    <w:link w:val="a3"/>
    <w:uiPriority w:val="99"/>
    <w:locked/>
    <w:rsid w:val="00815314"/>
    <w:rPr>
      <w:rFonts w:cs="Times New Roman"/>
      <w:sz w:val="22"/>
      <w:szCs w:val="22"/>
    </w:rPr>
  </w:style>
  <w:style w:type="paragraph" w:styleId="a5">
    <w:name w:val="footer"/>
    <w:basedOn w:val="a"/>
    <w:link w:val="a6"/>
    <w:uiPriority w:val="99"/>
    <w:unhideWhenUsed/>
    <w:rsid w:val="00815314"/>
    <w:pPr>
      <w:tabs>
        <w:tab w:val="center" w:pos="4252"/>
        <w:tab w:val="right" w:pos="8504"/>
      </w:tabs>
      <w:snapToGrid w:val="0"/>
    </w:pPr>
  </w:style>
  <w:style w:type="character" w:customStyle="1" w:styleId="a6">
    <w:name w:val="フッター (文字)"/>
    <w:basedOn w:val="a0"/>
    <w:link w:val="a5"/>
    <w:uiPriority w:val="99"/>
    <w:locked/>
    <w:rsid w:val="0081531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E58D-6293-4FBA-B1D5-FA819AEC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2049</Words>
  <Characters>177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折内 光洋</dc:creator>
  <cp:lastModifiedBy>芳賀 善範</cp:lastModifiedBy>
  <cp:revision>10</cp:revision>
  <cp:lastPrinted>2019-02-14T00:19:00Z</cp:lastPrinted>
  <dcterms:created xsi:type="dcterms:W3CDTF">2018-03-20T08:57:00Z</dcterms:created>
  <dcterms:modified xsi:type="dcterms:W3CDTF">2019-02-14T00:19:00Z</dcterms:modified>
</cp:coreProperties>
</file>