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80" w:afterLines="0" w:afterAutospacing="0" w:line="265" w:lineRule="auto"/>
        <w:ind w:left="-5" w:hanging="10"/>
        <w:rPr>
          <w:rFonts w:hint="default"/>
        </w:rPr>
      </w:pPr>
      <w:r>
        <w:rPr>
          <w:rFonts w:hint="eastAsia"/>
        </w:rPr>
        <w:t>別記</w:t>
      </w:r>
      <w:r>
        <w:rPr>
          <w:rFonts w:hint="default"/>
        </w:rPr>
        <w:t>第</w:t>
      </w:r>
      <w:r>
        <w:rPr>
          <w:rFonts w:hint="eastAsia"/>
        </w:rPr>
        <w:t>６</w:t>
      </w:r>
      <w:r>
        <w:rPr>
          <w:rFonts w:hint="default"/>
        </w:rPr>
        <w:t>号様式（第</w:t>
      </w:r>
      <w:r>
        <w:rPr>
          <w:rFonts w:hint="eastAsia"/>
        </w:rPr>
        <w:t>12</w:t>
      </w:r>
      <w:r>
        <w:rPr>
          <w:rFonts w:hint="default"/>
        </w:rPr>
        <w:t>条関係）</w:t>
      </w:r>
      <w:bookmarkStart w:id="0" w:name="_GoBack"/>
      <w:bookmarkEnd w:id="0"/>
    </w:p>
    <w:p>
      <w:pPr>
        <w:pStyle w:val="0"/>
        <w:spacing w:after="80" w:afterLines="0" w:afterAutospacing="0" w:line="265" w:lineRule="auto"/>
        <w:ind w:left="-5" w:hanging="1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ニセコ町脱炭素・再エネ推進事業</w:t>
      </w:r>
      <w:r>
        <w:rPr>
          <w:rFonts w:hint="default"/>
        </w:rPr>
        <w:t>補助金</w:t>
      </w:r>
      <w:r>
        <w:rPr>
          <w:rFonts w:hint="eastAsia"/>
        </w:rPr>
        <w:t>変更交付</w:t>
      </w:r>
      <w:r>
        <w:rPr>
          <w:rFonts w:hint="default"/>
        </w:rPr>
        <w:t>申請書</w:t>
      </w:r>
    </w:p>
    <w:p>
      <w:pPr>
        <w:pStyle w:val="0"/>
        <w:jc w:val="center"/>
        <w:rPr>
          <w:rFonts w:hint="default"/>
          <w:sz w:val="22"/>
        </w:rPr>
      </w:pPr>
    </w:p>
    <w:p>
      <w:pPr>
        <w:pStyle w:val="0"/>
        <w:spacing w:after="26" w:afterLines="0" w:afterAutospacing="0" w:line="265" w:lineRule="auto"/>
        <w:ind w:left="-15" w:firstLine="0"/>
        <w:jc w:val="right"/>
        <w:rPr>
          <w:rFonts w:hint="default"/>
        </w:rPr>
      </w:pPr>
      <w:r>
        <w:rPr>
          <w:rFonts w:hint="eastAsia"/>
        </w:rPr>
        <w:t>　　</w:t>
      </w:r>
      <w:r>
        <w:rPr>
          <w:rFonts w:hint="default"/>
        </w:rPr>
        <w:t>　年　</w:t>
      </w:r>
      <w:r>
        <w:rPr>
          <w:rFonts w:hint="eastAsia"/>
        </w:rPr>
        <w:t>　</w:t>
      </w:r>
      <w:r>
        <w:rPr>
          <w:rFonts w:hint="default"/>
        </w:rPr>
        <w:t>　月　</w:t>
      </w:r>
      <w:r>
        <w:rPr>
          <w:rFonts w:hint="eastAsia"/>
        </w:rPr>
        <w:t>　</w:t>
      </w:r>
      <w:r>
        <w:rPr>
          <w:rFonts w:hint="default"/>
        </w:rPr>
        <w:t>　日</w:t>
      </w:r>
    </w:p>
    <w:p>
      <w:pPr>
        <w:pStyle w:val="0"/>
        <w:spacing w:after="26" w:afterLines="0" w:afterAutospacing="0" w:line="265" w:lineRule="auto"/>
        <w:ind w:left="623" w:leftChars="100" w:firstLineChars="0"/>
        <w:jc w:val="both"/>
        <w:rPr>
          <w:rFonts w:hint="default"/>
        </w:rPr>
      </w:pPr>
      <w:r>
        <w:rPr>
          <w:rFonts w:hint="eastAsia"/>
        </w:rPr>
        <w:t>ニセコ</w:t>
      </w:r>
      <w:r>
        <w:rPr>
          <w:rFonts w:hint="default"/>
        </w:rPr>
        <w:t>町長　</w:t>
      </w:r>
      <w:r>
        <w:rPr>
          <w:rFonts w:hint="eastAsia"/>
        </w:rPr>
        <w:t>様</w:t>
      </w:r>
    </w:p>
    <w:tbl>
      <w:tblPr>
        <w:tblStyle w:val="30"/>
        <w:tblpPr w:leftFromText="0" w:rightFromText="0" w:topFromText="0" w:bottomFromText="0" w:vertAnchor="text" w:horzAnchor="margin" w:tblpXSpec="right" w:tblpY="103"/>
        <w:tblOverlap w:val="never"/>
        <w:tblW w:w="67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4" w:type="dxa"/>
          <w:left w:w="32" w:type="dxa"/>
          <w:right w:w="115" w:type="dxa"/>
        </w:tblCellMar>
        <w:tblLook w:firstRow="1" w:lastRow="0" w:firstColumn="1" w:lastColumn="0" w:noHBand="0" w:noVBand="1" w:val="04A0"/>
      </w:tblPr>
      <w:tblGrid>
        <w:gridCol w:w="1210"/>
        <w:gridCol w:w="5560"/>
      </w:tblGrid>
      <w:tr>
        <w:trPr>
          <w:trHeight w:val="326" w:hRule="atLeast"/>
        </w:trPr>
        <w:tc>
          <w:tcPr>
            <w:tcW w:w="6770" w:type="dxa"/>
            <w:gridSpan w:val="2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after="0" w:afterLines="0" w:afterAutospacing="0" w:line="240" w:lineRule="auto"/>
              <w:ind w:left="0" w:firstLine="0"/>
              <w:jc w:val="both"/>
              <w:rPr>
                <w:rFonts w:hint="default"/>
                <w:sz w:val="19"/>
              </w:rPr>
            </w:pPr>
            <w:r>
              <w:rPr>
                <w:rFonts w:hint="eastAsia"/>
              </w:rPr>
              <w:t>申請者</w:t>
            </w:r>
          </w:p>
        </w:tc>
      </w:tr>
      <w:tr>
        <w:trPr>
          <w:trHeight w:val="326" w:hRule="atLeast"/>
        </w:trPr>
        <w:tc>
          <w:tcPr>
            <w:tcW w:w="1210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after="0" w:afterLines="0" w:afterAutospacing="0" w:line="259" w:lineRule="auto"/>
              <w:ind w:left="106" w:right="99" w:rightChars="47" w:hanging="1"/>
              <w:jc w:val="center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住</w:t>
            </w:r>
            <w:r>
              <w:rPr>
                <w:rFonts w:hint="eastAsia"/>
                <w:sz w:val="20"/>
              </w:rPr>
              <w:t>　</w:t>
            </w:r>
            <w:r>
              <w:rPr>
                <w:rFonts w:hint="default"/>
                <w:sz w:val="20"/>
              </w:rPr>
              <w:t>所</w:t>
            </w:r>
          </w:p>
        </w:tc>
        <w:tc>
          <w:tcPr>
            <w:tcW w:w="5560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uto"/>
              <w:ind w:left="0" w:firstLine="0"/>
              <w:jc w:val="both"/>
              <w:rPr>
                <w:rFonts w:hint="default"/>
                <w:sz w:val="20"/>
              </w:rPr>
            </w:pPr>
            <w:r>
              <w:rPr>
                <w:rFonts w:hint="default"/>
                <w:sz w:val="19"/>
              </w:rPr>
              <w:t>〒</w:t>
            </w:r>
          </w:p>
        </w:tc>
      </w:tr>
      <w:tr>
        <w:trPr>
          <w:trHeight w:val="466" w:hRule="atLeast"/>
        </w:trPr>
        <w:tc>
          <w:tcPr>
            <w:tcW w:w="1210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after="160" w:afterLines="0" w:afterAutospacing="0" w:line="259" w:lineRule="auto"/>
              <w:ind w:left="106" w:right="99" w:rightChars="47" w:hanging="1"/>
              <w:jc w:val="center"/>
              <w:rPr>
                <w:rFonts w:hint="default"/>
                <w:sz w:val="20"/>
              </w:rPr>
            </w:pPr>
          </w:p>
        </w:tc>
        <w:tc>
          <w:tcPr>
            <w:tcW w:w="556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uto"/>
              <w:ind w:left="0" w:firstLine="0"/>
              <w:jc w:val="both"/>
              <w:rPr>
                <w:rFonts w:hint="default"/>
                <w:sz w:val="20"/>
              </w:rPr>
            </w:pPr>
          </w:p>
        </w:tc>
      </w:tr>
      <w:tr>
        <w:trPr>
          <w:trHeight w:val="317" w:hRule="atLeast"/>
        </w:trPr>
        <w:tc>
          <w:tcPr>
            <w:tcW w:w="1210" w:type="dxa"/>
            <w:shd w:val="clear" w:color="auto" w:fill="auto"/>
            <w:vAlign w:val="center"/>
          </w:tcPr>
          <w:p>
            <w:pPr>
              <w:pStyle w:val="0"/>
              <w:spacing w:after="0" w:afterLines="0" w:afterAutospacing="0" w:line="259" w:lineRule="auto"/>
              <w:ind w:left="106" w:right="99" w:rightChars="47" w:hanging="1"/>
              <w:jc w:val="center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フリガナ</w:t>
            </w:r>
          </w:p>
        </w:tc>
        <w:tc>
          <w:tcPr>
            <w:tcW w:w="5560" w:type="dxa"/>
            <w:vAlign w:val="center"/>
          </w:tcPr>
          <w:p>
            <w:pPr>
              <w:pStyle w:val="0"/>
              <w:spacing w:after="0" w:afterLines="0" w:afterAutospacing="0" w:line="240" w:lineRule="auto"/>
              <w:ind w:left="0" w:firstLine="0"/>
              <w:jc w:val="both"/>
              <w:rPr>
                <w:rFonts w:hint="default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1210" w:type="dxa"/>
            <w:shd w:val="clear" w:color="auto" w:fill="auto"/>
            <w:vAlign w:val="center"/>
          </w:tcPr>
          <w:p>
            <w:pPr>
              <w:pStyle w:val="0"/>
              <w:spacing w:after="0" w:afterLines="0" w:afterAutospacing="0" w:line="259" w:lineRule="auto"/>
              <w:ind w:left="106" w:right="99" w:rightChars="47" w:hanging="1"/>
              <w:jc w:val="center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氏　名</w:t>
            </w:r>
          </w:p>
        </w:tc>
        <w:tc>
          <w:tcPr>
            <w:tcW w:w="5560" w:type="dxa"/>
            <w:vAlign w:val="bottom"/>
          </w:tcPr>
          <w:p>
            <w:pPr>
              <w:pStyle w:val="0"/>
              <w:spacing w:after="143" w:afterLines="50" w:afterAutospacing="0" w:line="240" w:lineRule="auto"/>
              <w:ind w:left="0" w:firstLine="0"/>
              <w:jc w:val="both"/>
              <w:rPr>
                <w:rFonts w:hint="default"/>
                <w:sz w:val="20"/>
              </w:rPr>
            </w:pPr>
          </w:p>
          <w:p>
            <w:pPr>
              <w:pStyle w:val="0"/>
              <w:spacing w:after="0" w:afterLines="0" w:afterAutospacing="0" w:line="240" w:lineRule="auto"/>
              <w:ind w:left="0" w:firstLine="0"/>
              <w:jc w:val="both"/>
              <w:rPr>
                <w:rFonts w:hint="default"/>
              </w:rPr>
            </w:pPr>
            <w:r>
              <w:rPr>
                <w:rFonts w:hint="eastAsia"/>
                <w:color w:val="auto"/>
                <w:sz w:val="16"/>
              </w:rPr>
              <w:t>（法人にあってはその名称及び代表者の氏名）</w:t>
            </w:r>
          </w:p>
        </w:tc>
      </w:tr>
      <w:tr>
        <w:trPr>
          <w:trHeight w:val="374" w:hRule="atLeast"/>
        </w:trPr>
        <w:tc>
          <w:tcPr>
            <w:tcW w:w="1210" w:type="dxa"/>
            <w:shd w:val="clear" w:color="auto" w:fill="auto"/>
            <w:vAlign w:val="center"/>
          </w:tcPr>
          <w:p>
            <w:pPr>
              <w:pStyle w:val="0"/>
              <w:spacing w:after="0" w:afterLines="0" w:afterAutospacing="0" w:line="259" w:lineRule="auto"/>
              <w:ind w:left="106" w:right="99" w:rightChars="47" w:hanging="1"/>
              <w:jc w:val="center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電話</w:t>
            </w:r>
            <w:r>
              <w:rPr>
                <w:rFonts w:hint="eastAsia"/>
                <w:sz w:val="20"/>
              </w:rPr>
              <w:t>番号</w:t>
            </w:r>
          </w:p>
        </w:tc>
        <w:tc>
          <w:tcPr>
            <w:tcW w:w="5560" w:type="dxa"/>
            <w:vAlign w:val="center"/>
          </w:tcPr>
          <w:p>
            <w:pPr>
              <w:pStyle w:val="0"/>
              <w:spacing w:after="0" w:afterLines="0" w:afterAutospacing="0" w:line="240" w:lineRule="auto"/>
              <w:ind w:left="0" w:firstLine="0"/>
              <w:jc w:val="both"/>
              <w:rPr>
                <w:rFonts w:hint="default"/>
                <w:sz w:val="20"/>
              </w:rPr>
            </w:pPr>
          </w:p>
        </w:tc>
      </w:tr>
    </w:tbl>
    <w:p>
      <w:pPr>
        <w:pStyle w:val="0"/>
        <w:spacing w:after="2026" w:afterLines="0" w:afterAutospacing="0" w:line="265" w:lineRule="auto"/>
        <w:ind w:left="0" w:firstLine="0"/>
        <w:rPr>
          <w:rFonts w:hint="default"/>
        </w:rPr>
      </w:pPr>
    </w:p>
    <w:p>
      <w:pPr>
        <w:pStyle w:val="0"/>
        <w:spacing w:after="0" w:afterLines="0" w:afterAutospacing="0" w:line="240" w:lineRule="auto"/>
        <w:ind w:left="0" w:firstLine="0"/>
        <w:jc w:val="both"/>
        <w:rPr>
          <w:rFonts w:hint="default"/>
        </w:rPr>
      </w:pPr>
    </w:p>
    <w:p>
      <w:pPr>
        <w:pStyle w:val="0"/>
        <w:spacing w:after="0" w:afterLines="0" w:afterAutospacing="0" w:line="240" w:lineRule="auto"/>
        <w:ind w:left="0" w:firstLine="0"/>
        <w:jc w:val="both"/>
        <w:rPr>
          <w:rFonts w:hint="default"/>
        </w:rPr>
      </w:pPr>
    </w:p>
    <w:p>
      <w:pPr>
        <w:pStyle w:val="0"/>
        <w:spacing w:after="0" w:afterLines="0" w:afterAutospacing="0" w:line="240" w:lineRule="auto"/>
        <w:ind w:left="0" w:firstLine="0"/>
        <w:jc w:val="both"/>
        <w:rPr>
          <w:rFonts w:hint="default"/>
        </w:rPr>
      </w:pPr>
    </w:p>
    <w:p>
      <w:pPr>
        <w:pStyle w:val="0"/>
        <w:spacing w:after="0" w:afterLines="0" w:afterAutospacing="0" w:line="240" w:lineRule="auto"/>
        <w:ind w:left="0" w:firstLine="0"/>
        <w:jc w:val="both"/>
        <w:rPr>
          <w:rFonts w:hint="default"/>
        </w:rPr>
      </w:pPr>
    </w:p>
    <w:p>
      <w:pPr>
        <w:pStyle w:val="0"/>
        <w:spacing w:after="0" w:afterLines="0" w:afterAutospacing="0" w:line="240" w:lineRule="auto"/>
        <w:ind w:left="0" w:firstLine="0"/>
        <w:jc w:val="both"/>
        <w:rPr>
          <w:rFonts w:hint="default"/>
        </w:rPr>
      </w:pPr>
    </w:p>
    <w:p>
      <w:pPr>
        <w:pStyle w:val="0"/>
        <w:spacing w:after="0" w:afterLines="0" w:afterAutospacing="0" w:line="265" w:lineRule="auto"/>
        <w:ind w:left="-5" w:hanging="10"/>
        <w:jc w:val="both"/>
        <w:rPr>
          <w:rFonts w:hint="default"/>
        </w:rPr>
      </w:pPr>
      <w:r>
        <w:rPr>
          <w:rFonts w:hint="eastAsia"/>
        </w:rPr>
        <w:t>　　　　　　　年　　　月　　　日付け　　第　　　　号で交付決定通知を受けたニセコ町脱炭素・再エネ推進事業補助金について、申請内容の変更のため、ニセコ町脱炭素・再エネ推進事業交付規則第</w:t>
      </w:r>
      <w:r>
        <w:rPr>
          <w:rFonts w:hint="default"/>
        </w:rPr>
        <w:t>12</w:t>
      </w:r>
      <w:r>
        <w:rPr>
          <w:rFonts w:hint="default"/>
        </w:rPr>
        <w:t>条の規定に</w:t>
      </w:r>
      <w:r>
        <w:rPr>
          <w:rFonts w:hint="eastAsia"/>
        </w:rPr>
        <w:t>基づき、</w:t>
      </w:r>
      <w:r>
        <w:rPr>
          <w:rFonts w:hint="default"/>
        </w:rPr>
        <w:t>関係書類を添えて下記のとおり申請します。</w:t>
      </w:r>
    </w:p>
    <w:p>
      <w:pPr>
        <w:pStyle w:val="0"/>
        <w:spacing w:after="0" w:afterLines="0" w:afterAutospacing="0" w:line="265" w:lineRule="auto"/>
        <w:ind w:left="-5" w:hanging="1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記</w:t>
      </w:r>
    </w:p>
    <w:tbl>
      <w:tblPr>
        <w:tblStyle w:val="31"/>
        <w:tblW w:w="1006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29"/>
        <w:gridCol w:w="2260"/>
        <w:gridCol w:w="3689"/>
        <w:gridCol w:w="3690"/>
      </w:tblGrid>
      <w:tr>
        <w:trPr>
          <w:trHeight w:val="252" w:hRule="atLeast"/>
        </w:trPr>
        <w:tc>
          <w:tcPr>
            <w:tcW w:w="42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1</w:t>
            </w:r>
          </w:p>
        </w:tc>
        <w:tc>
          <w:tcPr>
            <w:tcW w:w="2260" w:type="dxa"/>
            <w:vMerge w:val="restar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変更する補助事業</w:t>
            </w:r>
          </w:p>
        </w:tc>
        <w:tc>
          <w:tcPr>
            <w:tcW w:w="7379" w:type="dxa"/>
            <w:gridSpan w:val="2"/>
            <w:tcBorders>
              <w:top w:val="none" w:color="auto" w:sz="0" w:space="0"/>
              <w:left w:val="dotted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default"/>
                <w:sz w:val="21"/>
              </w:rPr>
            </w:pPr>
            <w:r>
              <w:rPr>
                <w:rFonts w:hint="eastAsia"/>
              </w:rPr>
              <w:t>□　太陽光発電設備</w:t>
            </w:r>
          </w:p>
        </w:tc>
      </w:tr>
      <w:tr>
        <w:trPr>
          <w:trHeight w:val="250" w:hRule="atLeast"/>
        </w:trPr>
        <w:tc>
          <w:tcPr>
            <w:tcW w:w="42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/>
                <w:sz w:val="21"/>
              </w:rPr>
            </w:pPr>
          </w:p>
        </w:tc>
        <w:tc>
          <w:tcPr>
            <w:tcW w:w="2260" w:type="dxa"/>
            <w:vMerge w:val="continue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default"/>
                <w:sz w:val="21"/>
              </w:rPr>
            </w:pPr>
          </w:p>
        </w:tc>
        <w:tc>
          <w:tcPr>
            <w:tcW w:w="7379" w:type="dxa"/>
            <w:gridSpan w:val="2"/>
            <w:tcBorders>
              <w:top w:val="nil"/>
              <w:left w:val="dotted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default"/>
                <w:sz w:val="21"/>
              </w:rPr>
            </w:pPr>
            <w:r>
              <w:rPr>
                <w:rFonts w:hint="eastAsia"/>
              </w:rPr>
              <w:t>□　蓄電池</w:t>
            </w:r>
          </w:p>
        </w:tc>
      </w:tr>
      <w:tr>
        <w:trPr>
          <w:trHeight w:val="250" w:hRule="atLeast"/>
        </w:trPr>
        <w:tc>
          <w:tcPr>
            <w:tcW w:w="42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/>
                <w:sz w:val="21"/>
              </w:rPr>
            </w:pPr>
          </w:p>
        </w:tc>
        <w:tc>
          <w:tcPr>
            <w:tcW w:w="2260" w:type="dxa"/>
            <w:vMerge w:val="continue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default"/>
                <w:sz w:val="21"/>
              </w:rPr>
            </w:pPr>
          </w:p>
        </w:tc>
        <w:tc>
          <w:tcPr>
            <w:tcW w:w="7379" w:type="dxa"/>
            <w:gridSpan w:val="2"/>
            <w:tcBorders>
              <w:top w:val="nil"/>
              <w:left w:val="dotted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default"/>
                <w:sz w:val="21"/>
              </w:rPr>
            </w:pPr>
            <w:r>
              <w:rPr>
                <w:rFonts w:hint="eastAsia"/>
              </w:rPr>
              <w:t>□　エネルギーマネジメントシステム</w:t>
            </w:r>
          </w:p>
        </w:tc>
      </w:tr>
      <w:tr>
        <w:trPr>
          <w:trHeight w:val="250" w:hRule="atLeast"/>
        </w:trPr>
        <w:tc>
          <w:tcPr>
            <w:tcW w:w="42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/>
                <w:sz w:val="21"/>
              </w:rPr>
            </w:pPr>
          </w:p>
        </w:tc>
        <w:tc>
          <w:tcPr>
            <w:tcW w:w="2260" w:type="dxa"/>
            <w:vMerge w:val="continue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default"/>
                <w:sz w:val="21"/>
              </w:rPr>
            </w:pPr>
          </w:p>
        </w:tc>
        <w:tc>
          <w:tcPr>
            <w:tcW w:w="7379" w:type="dxa"/>
            <w:gridSpan w:val="2"/>
            <w:tcBorders>
              <w:top w:val="nil"/>
              <w:left w:val="dotted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default"/>
                <w:sz w:val="21"/>
              </w:rPr>
            </w:pPr>
            <w:r>
              <w:rPr>
                <w:rFonts w:hint="eastAsia"/>
              </w:rPr>
              <w:t>□　高効率空調設備（エアコン）</w:t>
            </w:r>
          </w:p>
        </w:tc>
      </w:tr>
      <w:tr>
        <w:trPr>
          <w:trHeight w:val="250" w:hRule="atLeast"/>
        </w:trPr>
        <w:tc>
          <w:tcPr>
            <w:tcW w:w="42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/>
                <w:sz w:val="21"/>
              </w:rPr>
            </w:pPr>
          </w:p>
        </w:tc>
        <w:tc>
          <w:tcPr>
            <w:tcW w:w="2260" w:type="dxa"/>
            <w:vMerge w:val="continue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default"/>
                <w:sz w:val="21"/>
              </w:rPr>
            </w:pPr>
          </w:p>
        </w:tc>
        <w:tc>
          <w:tcPr>
            <w:tcW w:w="7379" w:type="dxa"/>
            <w:gridSpan w:val="2"/>
            <w:tcBorders>
              <w:top w:val="nil"/>
              <w:left w:val="dotted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default"/>
                <w:sz w:val="21"/>
              </w:rPr>
            </w:pPr>
            <w:r>
              <w:rPr>
                <w:rFonts w:hint="eastAsia"/>
              </w:rPr>
              <w:t>□　高効率給湯設備（エコキュート等）</w:t>
            </w:r>
          </w:p>
        </w:tc>
      </w:tr>
      <w:tr>
        <w:trPr>
          <w:trHeight w:val="250" w:hRule="atLeast"/>
        </w:trPr>
        <w:tc>
          <w:tcPr>
            <w:tcW w:w="42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/>
                <w:sz w:val="21"/>
              </w:rPr>
            </w:pPr>
          </w:p>
        </w:tc>
        <w:tc>
          <w:tcPr>
            <w:tcW w:w="2260" w:type="dxa"/>
            <w:vMerge w:val="continue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default"/>
                <w:sz w:val="21"/>
              </w:rPr>
            </w:pPr>
          </w:p>
        </w:tc>
        <w:tc>
          <w:tcPr>
            <w:tcW w:w="7379" w:type="dxa"/>
            <w:gridSpan w:val="2"/>
            <w:tcBorders>
              <w:top w:val="nil"/>
              <w:left w:val="dotted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default"/>
                <w:sz w:val="21"/>
              </w:rPr>
            </w:pPr>
            <w:r>
              <w:rPr>
                <w:rFonts w:hint="eastAsia"/>
              </w:rPr>
              <w:t>□　新築戸建て住宅</w:t>
            </w:r>
            <w:r>
              <w:rPr>
                <w:rFonts w:hint="eastAsia"/>
                <w:sz w:val="18"/>
              </w:rPr>
              <w:t>（ニセコスタンダード基準かつ</w:t>
            </w:r>
            <w:r>
              <w:rPr>
                <w:rFonts w:hint="default"/>
                <w:sz w:val="18"/>
              </w:rPr>
              <w:t>Nearly ZEH</w:t>
            </w:r>
            <w:r>
              <w:rPr>
                <w:rFonts w:hint="default"/>
                <w:sz w:val="18"/>
              </w:rPr>
              <w:t>＋基準を満たす住宅）</w:t>
            </w:r>
          </w:p>
        </w:tc>
      </w:tr>
      <w:tr>
        <w:trPr>
          <w:trHeight w:val="250" w:hRule="atLeast"/>
        </w:trPr>
        <w:tc>
          <w:tcPr>
            <w:tcW w:w="42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/>
                <w:sz w:val="21"/>
              </w:rPr>
            </w:pPr>
          </w:p>
        </w:tc>
        <w:tc>
          <w:tcPr>
            <w:tcW w:w="2260" w:type="dxa"/>
            <w:vMerge w:val="continue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default"/>
                <w:sz w:val="21"/>
              </w:rPr>
            </w:pPr>
          </w:p>
        </w:tc>
        <w:tc>
          <w:tcPr>
            <w:tcW w:w="7379" w:type="dxa"/>
            <w:gridSpan w:val="2"/>
            <w:tcBorders>
              <w:top w:val="nil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default"/>
                <w:sz w:val="21"/>
              </w:rPr>
            </w:pPr>
            <w:r>
              <w:rPr>
                <w:rFonts w:hint="eastAsia"/>
              </w:rPr>
              <w:t>□　</w:t>
            </w:r>
            <w:r>
              <w:rPr>
                <w:rFonts w:hint="eastAsia"/>
              </w:rPr>
              <w:t>EV</w:t>
            </w:r>
            <w:r>
              <w:rPr>
                <w:rFonts w:hint="eastAsia"/>
              </w:rPr>
              <w:t>自動車（カーシェア）</w:t>
            </w:r>
          </w:p>
        </w:tc>
      </w:tr>
      <w:tr>
        <w:trPr>
          <w:trHeight w:val="354" w:hRule="atLeast"/>
        </w:trPr>
        <w:tc>
          <w:tcPr>
            <w:tcW w:w="42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2</w:t>
            </w:r>
          </w:p>
        </w:tc>
        <w:tc>
          <w:tcPr>
            <w:tcW w:w="2260" w:type="dxa"/>
            <w:vMerge w:val="restart"/>
            <w:tcBorders>
              <w:top w:val="single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40" w:lineRule="exact"/>
              <w:jc w:val="lef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変更</w:t>
            </w:r>
            <w:r>
              <w:rPr>
                <w:rFonts w:hint="eastAsia"/>
              </w:rPr>
              <w:t>の内容</w:t>
            </w:r>
          </w:p>
        </w:tc>
        <w:tc>
          <w:tcPr>
            <w:tcW w:w="3689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z w:val="21"/>
              </w:rPr>
              <w:t>変更後</w:t>
            </w:r>
            <w:r>
              <w:rPr>
                <w:rFonts w:hint="eastAsia"/>
              </w:rPr>
              <w:t>）</w:t>
            </w:r>
          </w:p>
        </w:tc>
        <w:tc>
          <w:tcPr>
            <w:tcW w:w="3690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z w:val="21"/>
              </w:rPr>
              <w:t>変更前</w:t>
            </w:r>
            <w:r>
              <w:rPr>
                <w:rFonts w:hint="eastAsia"/>
              </w:rPr>
              <w:t>）</w:t>
            </w:r>
          </w:p>
        </w:tc>
      </w:tr>
      <w:tr>
        <w:trPr>
          <w:trHeight w:val="1479" w:hRule="atLeast"/>
        </w:trPr>
        <w:tc>
          <w:tcPr>
            <w:tcW w:w="42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/>
                <w:sz w:val="21"/>
              </w:rPr>
            </w:pPr>
          </w:p>
        </w:tc>
        <w:tc>
          <w:tcPr>
            <w:tcW w:w="2260" w:type="dxa"/>
            <w:vMerge w:val="continue"/>
            <w:tcBorders>
              <w:top w:val="nil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3689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rPr>
                <w:rFonts w:hint="default"/>
                <w:sz w:val="21"/>
              </w:rPr>
            </w:pPr>
          </w:p>
        </w:tc>
        <w:tc>
          <w:tcPr>
            <w:tcW w:w="3690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rPr>
                <w:rFonts w:hint="default"/>
                <w:sz w:val="21"/>
              </w:rPr>
            </w:pPr>
          </w:p>
        </w:tc>
      </w:tr>
      <w:tr>
        <w:trPr>
          <w:trHeight w:val="1474" w:hRule="atLeast"/>
        </w:trPr>
        <w:tc>
          <w:tcPr>
            <w:tcW w:w="4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260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変更の理由</w:t>
            </w:r>
          </w:p>
        </w:tc>
        <w:tc>
          <w:tcPr>
            <w:tcW w:w="7379" w:type="dxa"/>
            <w:gridSpan w:val="2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rPr>
                <w:rFonts w:hint="default"/>
                <w:sz w:val="21"/>
              </w:rPr>
            </w:pPr>
          </w:p>
        </w:tc>
      </w:tr>
      <w:tr>
        <w:trPr/>
        <w:tc>
          <w:tcPr>
            <w:tcW w:w="42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260" w:type="dxa"/>
            <w:vMerge w:val="restar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both"/>
              <w:rPr>
                <w:rFonts w:hint="default"/>
                <w:sz w:val="21"/>
              </w:rPr>
            </w:pPr>
            <w:r>
              <w:rPr>
                <w:rFonts w:hint="eastAsia"/>
              </w:rPr>
              <w:t>交付</w:t>
            </w:r>
            <w:r>
              <w:rPr>
                <w:rFonts w:hint="eastAsia"/>
                <w:sz w:val="21"/>
              </w:rPr>
              <w:t>申請額</w:t>
            </w:r>
          </w:p>
          <w:p>
            <w:pPr>
              <w:pStyle w:val="0"/>
              <w:spacing w:line="340" w:lineRule="exact"/>
              <w:ind w:right="-241" w:rightChars="-115" w:hanging="529"/>
              <w:jc w:val="both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（変更がある場合のみ）</w:t>
            </w:r>
          </w:p>
        </w:tc>
        <w:tc>
          <w:tcPr>
            <w:tcW w:w="3689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z w:val="21"/>
              </w:rPr>
              <w:t>変更後</w:t>
            </w:r>
            <w:r>
              <w:rPr>
                <w:rFonts w:hint="eastAsia"/>
              </w:rPr>
              <w:t>）</w:t>
            </w:r>
          </w:p>
        </w:tc>
        <w:tc>
          <w:tcPr>
            <w:tcW w:w="3690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z w:val="21"/>
              </w:rPr>
              <w:t>変更前</w:t>
            </w:r>
            <w:r>
              <w:rPr>
                <w:rFonts w:hint="eastAsia"/>
              </w:rPr>
              <w:t>）</w:t>
            </w:r>
          </w:p>
        </w:tc>
      </w:tr>
      <w:tr>
        <w:trPr>
          <w:trHeight w:val="510" w:hRule="atLeast"/>
        </w:trPr>
        <w:tc>
          <w:tcPr>
            <w:tcW w:w="42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rPr>
                <w:rFonts w:hint="default"/>
                <w:sz w:val="21"/>
              </w:rPr>
            </w:pPr>
          </w:p>
        </w:tc>
        <w:tc>
          <w:tcPr>
            <w:tcW w:w="2260" w:type="dxa"/>
            <w:vMerge w:val="continue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rPr>
                <w:rFonts w:hint="default"/>
                <w:sz w:val="21"/>
              </w:rPr>
            </w:pPr>
          </w:p>
        </w:tc>
        <w:tc>
          <w:tcPr>
            <w:tcW w:w="3689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340" w:lineRule="exact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円　</w:t>
            </w:r>
          </w:p>
        </w:tc>
        <w:tc>
          <w:tcPr>
            <w:tcW w:w="3690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340" w:lineRule="exact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円　</w:t>
            </w:r>
          </w:p>
        </w:tc>
      </w:tr>
    </w:tbl>
    <w:p>
      <w:pPr>
        <w:pStyle w:val="0"/>
        <w:spacing w:after="3" w:afterLines="0" w:afterAutospacing="0" w:line="265" w:lineRule="auto"/>
        <w:ind w:left="0" w:firstLine="0"/>
        <w:rPr>
          <w:rFonts w:hint="default"/>
          <w:color w:val="auto"/>
          <w:sz w:val="20"/>
        </w:rPr>
      </w:pPr>
    </w:p>
    <w:sectPr>
      <w:pgSz w:w="11906" w:h="16838"/>
      <w:pgMar w:top="1134" w:right="834" w:bottom="1134" w:left="947" w:header="720" w:footer="72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spacing w:after="14" w:afterLines="0" w:afterAutospacing="0" w:line="248" w:lineRule="auto"/>
      <w:ind w:left="415" w:hanging="413"/>
    </w:pPr>
    <w:rPr>
      <w:rFonts w:ascii="ＭＳ 明朝" w:hAnsi="ＭＳ 明朝" w:eastAsia="ＭＳ 明朝"/>
      <w:color w:val="000000"/>
    </w:rPr>
  </w:style>
  <w:style w:type="paragraph" w:styleId="1">
    <w:name w:val="heading 1"/>
    <w:next w:val="0"/>
    <w:link w:val="15"/>
    <w:uiPriority w:val="0"/>
    <w:qFormat/>
    <w:pPr>
      <w:keepNext w:val="1"/>
      <w:keepLines w:val="1"/>
      <w:spacing w:after="49" w:afterLines="0" w:afterAutospacing="0" w:line="265" w:lineRule="auto"/>
      <w:ind w:left="29" w:hanging="10"/>
      <w:jc w:val="center"/>
      <w:outlineLvl w:val="0"/>
    </w:pPr>
    <w:rPr>
      <w:rFonts w:ascii="ＭＳ 明朝" w:hAnsi="ＭＳ 明朝" w:eastAsia="ＭＳ 明朝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next w:val="15"/>
    <w:link w:val="1"/>
    <w:uiPriority w:val="0"/>
    <w:rPr>
      <w:rFonts w:ascii="ＭＳ 明朝" w:hAnsi="ＭＳ 明朝" w:eastAsia="ＭＳ 明朝"/>
      <w:color w:val="00000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ascii="ＭＳ 明朝" w:hAnsi="ＭＳ 明朝" w:eastAsia="ＭＳ 明朝"/>
      <w:color w:val="000000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ＭＳ 明朝" w:hAnsi="ＭＳ 明朝" w:eastAsia="ＭＳ 明朝"/>
      <w:color w:val="000000"/>
    </w:rPr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</w:style>
  <w:style w:type="character" w:styleId="23" w:customStyle="1">
    <w:name w:val="コメント文字列 (文字)"/>
    <w:basedOn w:val="10"/>
    <w:next w:val="23"/>
    <w:link w:val="22"/>
    <w:uiPriority w:val="0"/>
    <w:rPr>
      <w:rFonts w:ascii="ＭＳ 明朝" w:hAnsi="ＭＳ 明朝" w:eastAsia="ＭＳ 明朝"/>
      <w:color w:val="000000"/>
    </w:rPr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rFonts w:ascii="ＭＳ 明朝" w:hAnsi="ＭＳ 明朝" w:eastAsia="ＭＳ 明朝"/>
      <w:b w:val="1"/>
      <w:color w:val="000000"/>
    </w:rPr>
  </w:style>
  <w:style w:type="paragraph" w:styleId="26">
    <w:name w:val="Revision"/>
    <w:next w:val="26"/>
    <w:link w:val="0"/>
    <w:uiPriority w:val="0"/>
    <w:rPr>
      <w:rFonts w:ascii="ＭＳ 明朝" w:hAnsi="ＭＳ 明朝" w:eastAsia="ＭＳ 明朝"/>
      <w:color w:val="000000"/>
    </w:rPr>
  </w:style>
  <w:style w:type="paragraph" w:styleId="27">
    <w:name w:val="Balloon Text"/>
    <w:basedOn w:val="0"/>
    <w:next w:val="27"/>
    <w:link w:val="0"/>
    <w:uiPriority w:val="0"/>
    <w:semiHidden/>
    <w:rPr>
      <w:rFonts w:asciiTheme="majorHAnsi" w:hAnsiTheme="majorHAnsi" w:eastAsiaTheme="majorEastAsia"/>
      <w:sz w:val="18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 w:customStyle="1">
    <w:name w:val="TableGrid"/>
    <w:basedOn w:val="11"/>
    <w:next w:val="30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149</TotalTime>
  <Pages>1</Pages>
  <Words>9</Words>
  <Characters>363</Characters>
  <Lines>359</Lines>
  <Paragraphs>35</Paragraphs>
  <CharactersWithSpaces>404</CharactersWithSpaces>
  <AppVersion>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2024-07-05T09:15:00Z</cp:lastPrinted>
  <dcterms:created xsi:type="dcterms:W3CDTF">2024-07-05T07:55:00Z</dcterms:created>
  <dcterms:modified xsi:type="dcterms:W3CDTF">2024-08-21T06:28:28Z</dcterms:modified>
</cp:coreProperties>
</file>