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「食の出張相談会」参加申込書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申込者情報</w:t>
      </w:r>
    </w:p>
    <w:tbl>
      <w:tblPr>
        <w:tblStyle w:val="25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835"/>
        <w:gridCol w:w="6237"/>
      </w:tblGrid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企業名</w:t>
            </w:r>
          </w:p>
        </w:tc>
        <w:tc>
          <w:tcPr>
            <w:tcW w:w="623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ご担当者（役職・氏名）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訪問先住所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連絡先電話番号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携帯電話番号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相談希望日時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訪問を希望する日時に○をつけてください。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（訪問可能な日が複数ある場合は、可能な限り複数○をつけてください）</w:t>
      </w:r>
    </w:p>
    <w:tbl>
      <w:tblPr>
        <w:tblStyle w:val="25"/>
        <w:tblpPr w:leftFromText="142" w:rightFromText="142" w:topFromText="0" w:bottomFromText="0" w:vertAnchor="text" w:horzAnchor="margin" w:tblpXSpec="center" w:tblpY="304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1559"/>
        <w:gridCol w:w="1559"/>
        <w:gridCol w:w="1560"/>
        <w:gridCol w:w="1417"/>
        <w:gridCol w:w="1559"/>
      </w:tblGrid>
      <w:tr>
        <w:trPr>
          <w:trHeight w:val="414" w:hRule="atLeast"/>
        </w:trPr>
        <w:tc>
          <w:tcPr>
            <w:tcW w:w="609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３月４日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３月５日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火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9:30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10:00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11:00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12:00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14:00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15:00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15:30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16:00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9:30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10:30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11:00</w:t>
            </w:r>
            <w:r>
              <w:rPr>
                <w:rFonts w:hint="default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12:00</w:t>
            </w:r>
          </w:p>
        </w:tc>
      </w:tr>
      <w:tr>
        <w:trPr>
          <w:trHeight w:val="1125" w:hRule="atLeast"/>
        </w:trPr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※訪問行程により、時間の調整をお願いする場合がございます。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FF0000"/>
        </w:rPr>
      </w:pPr>
      <w:r>
        <w:rPr>
          <w:rFonts w:hint="eastAsia" w:ascii="ＭＳ ゴシック" w:hAnsi="ＭＳ ゴシック" w:eastAsia="ＭＳ ゴシック"/>
        </w:rPr>
        <w:t>３　相談内容について　</w:t>
      </w:r>
      <w:r>
        <w:rPr>
          <w:rFonts w:hint="eastAsia" w:ascii="ＭＳ ゴシック" w:hAnsi="ＭＳ ゴシック" w:eastAsia="ＭＳ ゴシック"/>
          <w:color w:val="FF0000"/>
        </w:rPr>
        <w:t>※可能な限り具体的に記載をお願いします。</w:t>
      </w:r>
    </w:p>
    <w:tbl>
      <w:tblPr>
        <w:tblStyle w:val="25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44"/>
        <w:gridCol w:w="1841"/>
        <w:gridCol w:w="1701"/>
        <w:gridCol w:w="3686"/>
      </w:tblGrid>
      <w:tr>
        <w:trPr/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商品名</w:t>
            </w:r>
          </w:p>
        </w:tc>
        <w:tc>
          <w:tcPr>
            <w:tcW w:w="722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84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価格（上代）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賞味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消費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)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期</w:t>
            </w:r>
            <w:r>
              <w:rPr>
                <w:rFonts w:hint="eastAsia" w:ascii="ＭＳ ゴシック" w:hAnsi="ＭＳ ゴシック" w:eastAsia="ＭＳ ゴシック"/>
              </w:rPr>
              <w:t>限</w:t>
            </w:r>
          </w:p>
        </w:tc>
        <w:tc>
          <w:tcPr>
            <w:tcW w:w="36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679" w:hRule="atLeast"/>
        </w:trPr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相談内容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FF0000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締め切り：令和６年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(2024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)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２月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22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日（木）必着</w:t>
      </w:r>
      <w:bookmarkStart w:id="0" w:name="_GoBack"/>
      <w:bookmarkEnd w:id="0"/>
    </w:p>
    <w:tbl>
      <w:tblPr>
        <w:tblStyle w:val="25"/>
        <w:tblW w:w="82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/>
        <w:tc>
          <w:tcPr>
            <w:tcW w:w="8215" w:type="dxa"/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【提出先】</w:t>
            </w:r>
          </w:p>
          <w:p>
            <w:pPr>
              <w:pStyle w:val="0"/>
              <w:snapToGrid w:val="0"/>
              <w:spacing w:line="276" w:lineRule="auto"/>
              <w:ind w:left="456" w:leftChars="21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5"/>
                <w:kern w:val="0"/>
                <w:fitText w:val="550" w:id="1"/>
              </w:rPr>
              <w:t>担</w:t>
            </w:r>
            <w:r>
              <w:rPr>
                <w:rFonts w:hint="eastAsia" w:ascii="ＭＳ ゴシック" w:hAnsi="ＭＳ ゴシック" w:eastAsia="ＭＳ ゴシック"/>
                <w:kern w:val="0"/>
                <w:fitText w:val="550" w:id="1"/>
              </w:rPr>
              <w:t>当</w:t>
            </w:r>
            <w:r>
              <w:rPr>
                <w:rFonts w:hint="eastAsia" w:ascii="ＭＳ ゴシック" w:hAnsi="ＭＳ ゴシック" w:eastAsia="ＭＳ ゴシック"/>
              </w:rPr>
              <w:t>：観光振興係　　小牧</w:t>
            </w:r>
          </w:p>
          <w:p>
            <w:pPr>
              <w:pStyle w:val="0"/>
              <w:snapToGrid w:val="0"/>
              <w:spacing w:line="276" w:lineRule="auto"/>
              <w:ind w:left="456" w:leftChars="21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17"/>
                <w:kern w:val="0"/>
                <w:fitText w:val="550" w:id="2"/>
              </w:rPr>
              <w:t>T</w:t>
            </w:r>
            <w:r>
              <w:rPr>
                <w:rFonts w:hint="default" w:ascii="ＭＳ ゴシック" w:hAnsi="ＭＳ ゴシック" w:eastAsia="ＭＳ ゴシック"/>
                <w:spacing w:val="117"/>
                <w:kern w:val="0"/>
                <w:fitText w:val="550" w:id="2"/>
              </w:rPr>
              <w:t>E</w:t>
            </w:r>
            <w:r>
              <w:rPr>
                <w:rFonts w:hint="default" w:ascii="ＭＳ ゴシック" w:hAnsi="ＭＳ ゴシック" w:eastAsia="ＭＳ ゴシック"/>
                <w:spacing w:val="1"/>
                <w:kern w:val="0"/>
                <w:fitText w:val="550" w:id="2"/>
              </w:rPr>
              <w:t>L</w:t>
            </w:r>
            <w:r>
              <w:rPr>
                <w:rFonts w:hint="default" w:ascii="ＭＳ ゴシック" w:hAnsi="ＭＳ ゴシック" w:eastAsia="ＭＳ ゴシック"/>
              </w:rPr>
              <w:t>:0136-23-1305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t>FAX:0136-22-0901</w:t>
            </w:r>
          </w:p>
          <w:p>
            <w:pPr>
              <w:pStyle w:val="0"/>
              <w:snapToGrid w:val="0"/>
              <w:spacing w:line="276" w:lineRule="auto"/>
              <w:ind w:left="456" w:leftChars="21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4"/>
                <w:w w:val="74"/>
                <w:kern w:val="0"/>
                <w:fitText w:val="550" w:id="3"/>
              </w:rPr>
              <w:t>E</w:t>
            </w:r>
            <w:r>
              <w:rPr>
                <w:rFonts w:hint="eastAsia" w:ascii="ＭＳ ゴシック" w:hAnsi="ＭＳ ゴシック" w:eastAsia="ＭＳ ゴシック"/>
                <w:spacing w:val="14"/>
                <w:w w:val="90"/>
                <w:kern w:val="0"/>
                <w:fitText w:val="550" w:id="3"/>
              </w:rPr>
              <w:t>-</w:t>
            </w:r>
            <w:r>
              <w:rPr>
                <w:rFonts w:hint="default" w:ascii="ＭＳ ゴシック" w:hAnsi="ＭＳ ゴシック" w:eastAsia="ＭＳ ゴシック"/>
                <w:spacing w:val="14"/>
                <w:w w:val="74"/>
                <w:kern w:val="0"/>
                <w:fitText w:val="550" w:id="3"/>
              </w:rPr>
              <w:t>mai</w:t>
            </w:r>
            <w:r>
              <w:rPr>
                <w:rFonts w:hint="default" w:ascii="ＭＳ ゴシック" w:hAnsi="ＭＳ ゴシック" w:eastAsia="ＭＳ ゴシック"/>
                <w:spacing w:val="0"/>
                <w:w w:val="74"/>
                <w:kern w:val="0"/>
                <w:fitText w:val="550" w:id="3"/>
              </w:rPr>
              <w:t>l</w:t>
            </w:r>
            <w:r>
              <w:rPr>
                <w:rFonts w:hint="default" w:ascii="ＭＳ ゴシック" w:hAnsi="ＭＳ ゴシック" w:eastAsia="ＭＳ ゴシック"/>
              </w:rPr>
              <w:t>:komaki.fumihiko@pref.hokkaido.lg.jp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</w:p>
    <w:sectPr>
      <w:pgSz w:w="11906" w:h="16838"/>
      <w:pgMar w:top="1440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</TotalTime>
  <Pages>2</Pages>
  <Words>37</Words>
  <Characters>391</Characters>
  <Application>JUST Note</Application>
  <Lines>54</Lines>
  <Paragraphs>31</Paragraphs>
  <CharactersWithSpaces>400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城谷＿信一（観光戦略室）</dc:creator>
  <cp:lastModifiedBy>米田 舜</cp:lastModifiedBy>
  <cp:lastPrinted>2023-09-08T06:31:00Z</cp:lastPrinted>
  <dcterms:created xsi:type="dcterms:W3CDTF">2023-05-02T01:37:00Z</dcterms:created>
  <dcterms:modified xsi:type="dcterms:W3CDTF">2024-02-13T08:41:01Z</dcterms:modified>
  <cp:revision>14</cp:revision>
</cp:coreProperties>
</file>