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667"/>
          <w:tab w:val="left" w:leader="none" w:pos="2087"/>
          <w:tab w:val="left" w:leader="none" w:pos="2102"/>
        </w:tabs>
        <w:adjustRightInd w:val="1"/>
        <w:spacing w:line="272" w:lineRule="exact"/>
        <w:ind w:firstLineChars="0"/>
        <w:jc w:val="center"/>
        <w:rPr>
          <w:rFonts w:hint="eastAsia"/>
        </w:rPr>
      </w:pPr>
      <w:r>
        <w:rPr>
          <w:rFonts w:hint="eastAsia"/>
        </w:rPr>
        <w:t>北海道ニセコ・有島記念館　展示パネル貸出プログラム</w:t>
      </w:r>
    </w:p>
    <w:p>
      <w:pPr>
        <w:pStyle w:val="0"/>
        <w:tabs>
          <w:tab w:val="left" w:leader="none" w:pos="1667"/>
          <w:tab w:val="left" w:leader="none" w:pos="2087"/>
          <w:tab w:val="left" w:leader="none" w:pos="2102"/>
        </w:tabs>
        <w:adjustRightInd w:val="1"/>
        <w:spacing w:line="272" w:lineRule="exact"/>
        <w:ind w:firstLineChars="0"/>
        <w:jc w:val="center"/>
        <w:rPr>
          <w:rFonts w:hint="eastAsia"/>
        </w:rPr>
      </w:pPr>
      <w:r>
        <w:rPr>
          <w:rFonts w:hint="eastAsia"/>
        </w:rPr>
        <w:t>に関する規定</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bookmarkStart w:id="0" w:name="_GoBack"/>
      <w:bookmarkEnd w:id="0"/>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b w:val="1"/>
        </w:rPr>
        <w:t>（１）申し込みについて</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 w:val="left" w:leader="none" w:pos="7011"/>
        </w:tabs>
        <w:adjustRightInd w:val="1"/>
        <w:spacing w:line="272" w:lineRule="exact"/>
        <w:ind w:firstLineChars="0"/>
        <w:jc w:val="both"/>
        <w:rPr>
          <w:rFonts w:hint="eastAsia"/>
        </w:rPr>
      </w:pPr>
      <w:r>
        <w:rPr>
          <w:rFonts w:hint="eastAsia"/>
        </w:rPr>
        <w:t>・借用希望の１ヶ月前までにメールまたは電話で申請すること。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・貸出期間は輸送、設営準備の日数を含み最長２ヶ月まで。</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・パネルの貸出と共に宣伝に使用することができる写真の貸出が可能。</w:t>
      </w:r>
      <w:r>
        <w:rPr>
          <w:rFonts w:hint="eastAsia"/>
        </w:rPr>
        <w:t>(</w:t>
      </w:r>
      <w:r>
        <w:rPr>
          <w:rFonts w:hint="eastAsia"/>
        </w:rPr>
        <w:t>写真はデータでの貸出のみ</w:t>
      </w:r>
      <w:r>
        <w:rPr>
          <w:rFonts w:hint="eastAsia"/>
        </w:rPr>
        <w:t>)</w:t>
      </w:r>
    </w:p>
    <w:p>
      <w:pPr>
        <w:pStyle w:val="0"/>
        <w:tabs>
          <w:tab w:val="left" w:leader="none" w:pos="1667"/>
          <w:tab w:val="left" w:leader="none" w:pos="2087"/>
          <w:tab w:val="left" w:leader="none" w:pos="2102"/>
        </w:tabs>
        <w:adjustRightInd w:val="1"/>
        <w:spacing w:line="272" w:lineRule="exact"/>
        <w:ind w:left="212" w:hanging="212" w:hangingChars="100"/>
        <w:jc w:val="both"/>
        <w:rPr>
          <w:rFonts w:hint="eastAsia"/>
        </w:rPr>
      </w:pPr>
      <w:r>
        <w:rPr>
          <w:rFonts w:hint="eastAsia"/>
        </w:rPr>
        <w:t>・貸出方法は「パネル」、「パネル内容を印刷した紙」（丸めて輸送可能な状態）、「デジタルデータ」（借主が印刷）の３通りある。</w:t>
      </w:r>
    </w:p>
    <w:p>
      <w:pPr>
        <w:pStyle w:val="0"/>
        <w:tabs>
          <w:tab w:val="left" w:leader="none" w:pos="1667"/>
          <w:tab w:val="left" w:leader="none" w:pos="2087"/>
          <w:tab w:val="left" w:leader="none" w:pos="2102"/>
        </w:tabs>
        <w:adjustRightInd w:val="1"/>
        <w:spacing w:line="272" w:lineRule="exact"/>
        <w:ind w:left="212" w:hanging="212" w:hangingChars="100"/>
        <w:jc w:val="both"/>
        <w:rPr>
          <w:rFonts w:hint="eastAsia"/>
        </w:rPr>
      </w:pPr>
      <w:r>
        <w:rPr>
          <w:rFonts w:hint="eastAsia"/>
        </w:rPr>
        <w:t>・パネルに入った状態の貸出はＡ１、Ｂ２サイズ、印刷物のみの貸出はＡ１、Ａ２、Ｂ２サイズなど。</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b w:val="1"/>
        </w:rPr>
        <w:t>（２）貸出について</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rPr>
        <w:t>・公開方法は無償公開に限る（入場料等徴収不可）。</w:t>
      </w: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rPr>
        <w:t>・破損した場合は係る経費を負担してもらう場合がある。</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・貸出に係る経費は借用者が負担する。輸送方法は協議のうえ決定する。</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・申請時の目的以外の使用、複写、複製、転売、貸与は一切禁止。</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・内容の改ざん・無断転載不可。</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・転貸・担保にしない。</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・展示、印刷物・図録掲載は「北海道ニセコ・有島記念館蔵」の明記をすること。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・パネルの展示にあたって常に監視がついている必要はない。</w:t>
      </w:r>
    </w:p>
    <w:p>
      <w:pPr>
        <w:pStyle w:val="0"/>
        <w:tabs>
          <w:tab w:val="left" w:leader="none" w:pos="1667"/>
          <w:tab w:val="left" w:leader="none" w:pos="2087"/>
          <w:tab w:val="left" w:leader="none" w:pos="2102"/>
        </w:tabs>
        <w:adjustRightInd w:val="1"/>
        <w:spacing w:line="272" w:lineRule="exact"/>
        <w:ind w:left="212" w:hanging="212" w:hangingChars="100"/>
        <w:jc w:val="both"/>
        <w:rPr>
          <w:rFonts w:hint="eastAsia"/>
        </w:rPr>
      </w:pPr>
      <w:r>
        <w:rPr>
          <w:rFonts w:hint="eastAsia"/>
        </w:rPr>
        <w:t>・双方協議により、レプリカの貸出が可能。その場合展示ケースなどに入れて来場者が直接触れられない状態にすること。</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b w:val="1"/>
        </w:rPr>
        <w:t>（３）返却について</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・借用に関わる印刷物</w:t>
      </w:r>
      <w:r>
        <w:rPr>
          <w:rFonts w:hint="eastAsia"/>
        </w:rPr>
        <w:t>(</w:t>
      </w:r>
      <w:r>
        <w:rPr>
          <w:rFonts w:hint="eastAsia"/>
        </w:rPr>
        <w:t>チラシなど広報物</w:t>
      </w:r>
      <w:r>
        <w:rPr>
          <w:rFonts w:hint="eastAsia"/>
        </w:rPr>
        <w:t>)</w:t>
      </w:r>
      <w:r>
        <w:rPr>
          <w:rFonts w:hint="eastAsia"/>
        </w:rPr>
        <w:t>は返却時に２部納入すること。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・借用書は資料の借用終了後に返還する。</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・パネル返却時に実施報告書を提出すること。展示状況や使用した状況が分かる写真を</w:t>
      </w:r>
      <w:r>
        <w:rPr>
          <w:rFonts w:hint="eastAsia"/>
        </w:rPr>
        <w:t>2</w:t>
      </w:r>
      <w:r>
        <w:rPr>
          <w:rFonts w:hint="eastAsia"/>
        </w:rPr>
        <w:t>枚程度</w:t>
      </w:r>
    </w:p>
    <w:p>
      <w:pPr>
        <w:pStyle w:val="0"/>
        <w:tabs>
          <w:tab w:val="left" w:leader="none" w:pos="1667"/>
          <w:tab w:val="left" w:leader="none" w:pos="2087"/>
          <w:tab w:val="left" w:leader="none" w:pos="2102"/>
        </w:tabs>
        <w:adjustRightInd w:val="1"/>
        <w:spacing w:line="272" w:lineRule="exact"/>
        <w:ind w:firstLine="212" w:firstLineChars="100"/>
        <w:jc w:val="both"/>
        <w:rPr>
          <w:rFonts w:hint="eastAsia"/>
        </w:rPr>
      </w:pPr>
      <w:r>
        <w:rPr>
          <w:rFonts w:hint="eastAsia"/>
        </w:rPr>
        <w:t>添付すること。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・デジタルデータの資料については、利用後一切のデータ</w:t>
      </w:r>
      <w:r>
        <w:rPr>
          <w:rFonts w:hint="eastAsia"/>
        </w:rPr>
        <w:t>(</w:t>
      </w:r>
      <w:r>
        <w:rPr>
          <w:rFonts w:hint="eastAsia"/>
        </w:rPr>
        <w:t>作業に伴う複製を含む</w:t>
      </w:r>
      <w:r>
        <w:rPr>
          <w:rFonts w:hint="eastAsia"/>
        </w:rPr>
        <w:t>)</w:t>
      </w:r>
      <w:r>
        <w:rPr>
          <w:rFonts w:hint="eastAsia"/>
        </w:rPr>
        <w:t>を破棄すること。</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b w:val="1"/>
        </w:rPr>
        <w:t>（４）その他</w:t>
      </w:r>
    </w:p>
    <w:p>
      <w:pPr>
        <w:pStyle w:val="0"/>
        <w:tabs>
          <w:tab w:val="left" w:leader="none" w:pos="1667"/>
          <w:tab w:val="left" w:leader="none" w:pos="2087"/>
          <w:tab w:val="left" w:leader="none" w:pos="2102"/>
        </w:tabs>
        <w:adjustRightInd w:val="1"/>
        <w:spacing w:line="272" w:lineRule="exact"/>
        <w:ind w:firstLineChars="0"/>
        <w:jc w:val="left"/>
        <w:rPr>
          <w:rFonts w:hint="eastAsia"/>
        </w:rPr>
      </w:pPr>
    </w:p>
    <w:p>
      <w:pPr>
        <w:pStyle w:val="0"/>
        <w:tabs>
          <w:tab w:val="left" w:leader="none" w:pos="1667"/>
          <w:tab w:val="left" w:leader="none" w:pos="2087"/>
          <w:tab w:val="left" w:leader="none" w:pos="2102"/>
        </w:tabs>
        <w:adjustRightInd w:val="1"/>
        <w:spacing w:line="272" w:lineRule="exact"/>
        <w:ind w:firstLineChars="0"/>
        <w:jc w:val="left"/>
        <w:rPr>
          <w:rFonts w:hint="eastAsia"/>
        </w:rPr>
      </w:pPr>
      <w:r>
        <w:rPr>
          <w:rFonts w:hint="eastAsia"/>
        </w:rPr>
        <w:t>・有島記念館共催とすること。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・申請内容に変更がある場合は事前に承諾を得ること。</w:t>
      </w:r>
    </w:p>
    <w:p>
      <w:pPr>
        <w:pStyle w:val="0"/>
        <w:tabs>
          <w:tab w:val="left" w:leader="none" w:pos="1667"/>
          <w:tab w:val="left" w:leader="none" w:pos="2087"/>
          <w:tab w:val="left" w:leader="none" w:pos="2102"/>
        </w:tabs>
        <w:adjustRightInd w:val="1"/>
        <w:spacing w:line="272" w:lineRule="exact"/>
        <w:ind w:firstLineChars="0"/>
        <w:jc w:val="both"/>
        <w:rPr>
          <w:rFonts w:hint="eastAsia"/>
        </w:rPr>
      </w:pPr>
      <w:r>
        <w:rPr>
          <w:rFonts w:hint="eastAsia"/>
        </w:rPr>
        <w:t>・当館は使用期間中に発生した一切の事故の責任を負わない。</w:t>
      </w:r>
    </w:p>
    <w:p>
      <w:pPr>
        <w:pStyle w:val="0"/>
        <w:adjustRightInd w:val="1"/>
        <w:spacing w:line="272" w:lineRule="exact"/>
        <w:rPr>
          <w:rFonts w:hint="eastAsia"/>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cumentProtection w:edit="readOnly" w:enforcement="1"/>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749</Characters>
  <Application>JUST Note</Application>
  <Lines>44</Lines>
  <Paragraphs>28</Paragraphs>
  <CharactersWithSpaces>750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河野 紫杏</dc:creator>
  <cp:lastModifiedBy>河野 紫杏</cp:lastModifiedBy>
  <dcterms:created xsi:type="dcterms:W3CDTF">2024-04-03T05:58:00Z</dcterms:created>
  <dcterms:modified xsi:type="dcterms:W3CDTF">2024-04-03T05:59:30Z</dcterms:modified>
  <cp:revision>0</cp:revision>
</cp:coreProperties>
</file>